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5A03D" w14:textId="17F02642" w:rsidR="005217C2" w:rsidRDefault="005217C2" w:rsidP="005217C2">
      <w:pPr>
        <w:jc w:val="center"/>
      </w:pPr>
    </w:p>
    <w:p w14:paraId="4E4D2C17" w14:textId="77777777" w:rsidR="006C6433" w:rsidRDefault="006C6433" w:rsidP="006C6433">
      <w:pPr>
        <w:tabs>
          <w:tab w:val="left" w:pos="3828"/>
        </w:tabs>
        <w:spacing w:before="120" w:after="120"/>
        <w:jc w:val="center"/>
      </w:pPr>
    </w:p>
    <w:p w14:paraId="10339521" w14:textId="2A2165FF" w:rsidR="006C6433" w:rsidRDefault="006C6433" w:rsidP="006C6433">
      <w:pPr>
        <w:tabs>
          <w:tab w:val="left" w:pos="3828"/>
        </w:tabs>
        <w:spacing w:before="120" w:after="120"/>
        <w:jc w:val="center"/>
      </w:pPr>
    </w:p>
    <w:p w14:paraId="38FAF450" w14:textId="75D8A401" w:rsidR="006C6433" w:rsidRDefault="006C6433" w:rsidP="006C6433">
      <w:pPr>
        <w:tabs>
          <w:tab w:val="left" w:pos="3828"/>
        </w:tabs>
        <w:spacing w:before="120" w:after="120"/>
        <w:jc w:val="center"/>
      </w:pPr>
    </w:p>
    <w:p w14:paraId="3E642B17" w14:textId="332F6711" w:rsidR="006C6433" w:rsidRDefault="006C6433" w:rsidP="006C6433">
      <w:pPr>
        <w:tabs>
          <w:tab w:val="left" w:pos="3828"/>
        </w:tabs>
        <w:spacing w:before="120" w:after="120"/>
        <w:jc w:val="center"/>
      </w:pPr>
    </w:p>
    <w:p w14:paraId="3B20321F" w14:textId="1788D949" w:rsidR="006C6433" w:rsidRDefault="006C6433" w:rsidP="006C6433">
      <w:pPr>
        <w:tabs>
          <w:tab w:val="left" w:pos="3828"/>
        </w:tabs>
        <w:spacing w:before="120" w:after="120"/>
        <w:jc w:val="center"/>
      </w:pPr>
    </w:p>
    <w:p w14:paraId="07F67233" w14:textId="05879153" w:rsidR="006C6433" w:rsidRDefault="00733A32" w:rsidP="006C6433">
      <w:pPr>
        <w:tabs>
          <w:tab w:val="left" w:pos="3828"/>
        </w:tabs>
        <w:spacing w:before="120" w:after="120"/>
        <w:jc w:val="center"/>
      </w:pPr>
      <w:r w:rsidRPr="002F1164">
        <w:rPr>
          <w:noProof/>
          <w:lang w:eastAsia="en-GB"/>
        </w:rPr>
        <w:drawing>
          <wp:anchor distT="0" distB="0" distL="114300" distR="114300" simplePos="0" relativeHeight="251659264" behindDoc="1" locked="0" layoutInCell="1" allowOverlap="1" wp14:anchorId="7ECCEF31" wp14:editId="07D64F80">
            <wp:simplePos x="0" y="0"/>
            <wp:positionH relativeFrom="column">
              <wp:posOffset>2676525</wp:posOffset>
            </wp:positionH>
            <wp:positionV relativeFrom="paragraph">
              <wp:posOffset>79375</wp:posOffset>
            </wp:positionV>
            <wp:extent cx="3305175" cy="1885950"/>
            <wp:effectExtent l="0" t="0" r="9525" b="0"/>
            <wp:wrapTight wrapText="bothSides">
              <wp:wrapPolygon edited="0">
                <wp:start x="498" y="0"/>
                <wp:lineTo x="0" y="436"/>
                <wp:lineTo x="0" y="20945"/>
                <wp:lineTo x="373" y="21382"/>
                <wp:lineTo x="498" y="21382"/>
                <wp:lineTo x="21040" y="21382"/>
                <wp:lineTo x="21164" y="21382"/>
                <wp:lineTo x="21538" y="20945"/>
                <wp:lineTo x="21538" y="436"/>
                <wp:lineTo x="21040" y="0"/>
                <wp:lineTo x="49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305175" cy="18859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91CBE3A" w14:textId="77777777" w:rsidR="006C6433" w:rsidRDefault="006C6433" w:rsidP="006C6433">
      <w:pPr>
        <w:tabs>
          <w:tab w:val="left" w:pos="3828"/>
        </w:tabs>
        <w:spacing w:before="120" w:after="120"/>
        <w:jc w:val="center"/>
      </w:pPr>
    </w:p>
    <w:p w14:paraId="78A34D20" w14:textId="7EBF21FB" w:rsidR="006C6433" w:rsidRDefault="006C6433" w:rsidP="006C6433">
      <w:pPr>
        <w:tabs>
          <w:tab w:val="left" w:pos="3828"/>
        </w:tabs>
        <w:spacing w:before="120" w:after="120"/>
        <w:jc w:val="center"/>
      </w:pPr>
    </w:p>
    <w:p w14:paraId="7681D3C9" w14:textId="5E7710AD" w:rsidR="006C6433" w:rsidRDefault="006C6433" w:rsidP="006C6433">
      <w:pPr>
        <w:tabs>
          <w:tab w:val="left" w:pos="3828"/>
        </w:tabs>
        <w:spacing w:before="120" w:after="120"/>
        <w:jc w:val="center"/>
      </w:pPr>
    </w:p>
    <w:p w14:paraId="3E9C6DB0" w14:textId="77777777" w:rsidR="002F1164" w:rsidRDefault="002F1164" w:rsidP="002F1164">
      <w:pPr>
        <w:pStyle w:val="Title"/>
        <w:jc w:val="center"/>
      </w:pPr>
    </w:p>
    <w:p w14:paraId="045EA3A7" w14:textId="77777777" w:rsidR="002F1164" w:rsidRDefault="002F1164" w:rsidP="002F1164">
      <w:pPr>
        <w:pStyle w:val="Title"/>
        <w:jc w:val="center"/>
      </w:pPr>
    </w:p>
    <w:p w14:paraId="3CEE0213" w14:textId="77777777" w:rsidR="002F1164" w:rsidRDefault="002F1164" w:rsidP="002F1164">
      <w:pPr>
        <w:pStyle w:val="Title"/>
        <w:jc w:val="center"/>
      </w:pPr>
    </w:p>
    <w:p w14:paraId="50FAA654" w14:textId="77777777" w:rsidR="002F1164" w:rsidRDefault="002F1164" w:rsidP="002F1164">
      <w:pPr>
        <w:pStyle w:val="Title"/>
        <w:jc w:val="center"/>
      </w:pPr>
    </w:p>
    <w:p w14:paraId="44D750A2" w14:textId="78B19DAB" w:rsidR="006C6433" w:rsidRDefault="002F1164" w:rsidP="002F1164">
      <w:pPr>
        <w:pStyle w:val="Title"/>
        <w:jc w:val="center"/>
      </w:pPr>
      <w:r>
        <w:t>Glassary Primary School Improvement Plan</w:t>
      </w:r>
    </w:p>
    <w:p w14:paraId="01717293" w14:textId="24DF5E84" w:rsidR="002F1164" w:rsidRPr="002F1164" w:rsidRDefault="002F1164" w:rsidP="002F1164">
      <w:pPr>
        <w:pStyle w:val="Heading1"/>
        <w:jc w:val="center"/>
      </w:pPr>
      <w:r>
        <w:t>2025-2026</w:t>
      </w:r>
    </w:p>
    <w:p w14:paraId="0ECC0808" w14:textId="1A08FC9F" w:rsidR="35900BE0" w:rsidRDefault="35900BE0" w:rsidP="00155E97"/>
    <w:p w14:paraId="41EC97B3" w14:textId="797AE821" w:rsidR="00E30683" w:rsidRDefault="00A3028F">
      <w:r>
        <w:rPr>
          <w:noProof/>
          <w:lang w:eastAsia="en-GB"/>
        </w:rPr>
        <w:lastRenderedPageBreak/>
        <mc:AlternateContent>
          <mc:Choice Requires="wps">
            <w:drawing>
              <wp:anchor distT="45720" distB="45720" distL="114300" distR="114300" simplePos="0" relativeHeight="251658240" behindDoc="0" locked="0" layoutInCell="1" allowOverlap="1" wp14:anchorId="2679DD6B" wp14:editId="2C300B0B">
                <wp:simplePos x="0" y="0"/>
                <wp:positionH relativeFrom="column">
                  <wp:posOffset>521970</wp:posOffset>
                </wp:positionH>
                <wp:positionV relativeFrom="paragraph">
                  <wp:posOffset>948055</wp:posOffset>
                </wp:positionV>
                <wp:extent cx="7706995" cy="1404620"/>
                <wp:effectExtent l="0" t="0" r="8255" b="12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6995" cy="1404620"/>
                        </a:xfrm>
                        <a:prstGeom prst="rect">
                          <a:avLst/>
                        </a:prstGeom>
                        <a:solidFill>
                          <a:srgbClr val="FFFFFF"/>
                        </a:solidFill>
                        <a:ln w="9525">
                          <a:noFill/>
                          <a:miter lim="800000"/>
                          <a:headEnd/>
                          <a:tailEnd/>
                        </a:ln>
                      </wps:spPr>
                      <wps:txbx>
                        <w:txbxContent>
                          <w:p w14:paraId="064A7D01" w14:textId="77777777" w:rsidR="00DA3B77" w:rsidRPr="00F51F55" w:rsidRDefault="00DA3B77" w:rsidP="00A3028F">
                            <w:pPr>
                              <w:rPr>
                                <w:b/>
                                <w:sz w:val="36"/>
                                <w:szCs w:val="36"/>
                              </w:rPr>
                            </w:pPr>
                            <w:r w:rsidRPr="00F51F55">
                              <w:rPr>
                                <w:b/>
                                <w:sz w:val="36"/>
                                <w:szCs w:val="36"/>
                              </w:rPr>
                              <w:t>Contents:</w:t>
                            </w:r>
                          </w:p>
                          <w:p w14:paraId="314D9CD7" w14:textId="77777777" w:rsidR="00DA3B77" w:rsidRPr="00F41A01" w:rsidRDefault="00DA3B77" w:rsidP="00A3028F">
                            <w:pPr>
                              <w:pStyle w:val="ListParagraph"/>
                              <w:numPr>
                                <w:ilvl w:val="0"/>
                                <w:numId w:val="1"/>
                              </w:numPr>
                              <w:ind w:left="567" w:hanging="567"/>
                              <w:rPr>
                                <w:color w:val="C00000"/>
                                <w:sz w:val="36"/>
                                <w:szCs w:val="36"/>
                              </w:rPr>
                            </w:pPr>
                            <w:r>
                              <w:rPr>
                                <w:color w:val="C00000"/>
                                <w:sz w:val="36"/>
                                <w:szCs w:val="36"/>
                              </w:rPr>
                              <w:t>Overview of Establishment 3 Year Cycle of Improvement Plan Priorities</w:t>
                            </w:r>
                          </w:p>
                          <w:p w14:paraId="5EA54E7F" w14:textId="77777777" w:rsidR="00DA3B77" w:rsidRPr="00F41A01" w:rsidRDefault="00DA3B77" w:rsidP="00A3028F">
                            <w:pPr>
                              <w:pStyle w:val="ListParagraph"/>
                              <w:numPr>
                                <w:ilvl w:val="0"/>
                                <w:numId w:val="1"/>
                              </w:numPr>
                              <w:ind w:left="567" w:hanging="567"/>
                              <w:rPr>
                                <w:color w:val="0070C0"/>
                                <w:sz w:val="36"/>
                                <w:szCs w:val="36"/>
                              </w:rPr>
                            </w:pPr>
                            <w:r w:rsidRPr="00F41A01">
                              <w:rPr>
                                <w:color w:val="0070C0"/>
                                <w:sz w:val="36"/>
                                <w:szCs w:val="36"/>
                              </w:rPr>
                              <w:t>Strategic Improvement  Plan</w:t>
                            </w:r>
                            <w:r>
                              <w:rPr>
                                <w:color w:val="0070C0"/>
                                <w:sz w:val="36"/>
                                <w:szCs w:val="36"/>
                              </w:rPr>
                              <w:t>ning for Establishment</w:t>
                            </w:r>
                            <w:r w:rsidRPr="00F41A01">
                              <w:rPr>
                                <w:color w:val="0070C0"/>
                                <w:sz w:val="36"/>
                                <w:szCs w:val="36"/>
                              </w:rPr>
                              <w:t xml:space="preserve">  </w:t>
                            </w:r>
                          </w:p>
                          <w:p w14:paraId="45A0E182" w14:textId="77777777" w:rsidR="00DA3B77" w:rsidRPr="00F41A01" w:rsidRDefault="00DA3B77" w:rsidP="00A3028F">
                            <w:pPr>
                              <w:pStyle w:val="ListParagraph"/>
                              <w:numPr>
                                <w:ilvl w:val="0"/>
                                <w:numId w:val="1"/>
                              </w:numPr>
                              <w:ind w:left="567" w:hanging="567"/>
                              <w:rPr>
                                <w:color w:val="538135" w:themeColor="accent6" w:themeShade="BF"/>
                                <w:sz w:val="36"/>
                                <w:szCs w:val="36"/>
                              </w:rPr>
                            </w:pPr>
                            <w:r w:rsidRPr="00F41A01">
                              <w:rPr>
                                <w:color w:val="538135" w:themeColor="accent6" w:themeShade="BF"/>
                                <w:sz w:val="36"/>
                                <w:szCs w:val="36"/>
                              </w:rPr>
                              <w:t>Operational Improvement Plan</w:t>
                            </w:r>
                            <w:r>
                              <w:rPr>
                                <w:color w:val="538135" w:themeColor="accent6" w:themeShade="BF"/>
                                <w:sz w:val="36"/>
                                <w:szCs w:val="36"/>
                              </w:rPr>
                              <w:t>ning</w:t>
                            </w:r>
                            <w:r w:rsidRPr="00F41A01">
                              <w:rPr>
                                <w:color w:val="538135" w:themeColor="accent6" w:themeShade="BF"/>
                                <w:sz w:val="36"/>
                                <w:szCs w:val="36"/>
                              </w:rPr>
                              <w:t xml:space="preserve"> (Action Plan)</w:t>
                            </w:r>
                            <w:r>
                              <w:rPr>
                                <w:color w:val="538135" w:themeColor="accent6" w:themeShade="BF"/>
                                <w:sz w:val="36"/>
                                <w:szCs w:val="36"/>
                              </w:rPr>
                              <w:t xml:space="preserve"> for Establishment</w:t>
                            </w:r>
                          </w:p>
                          <w:p w14:paraId="73188876" w14:textId="77777777" w:rsidR="00DA3B77" w:rsidRDefault="00DA3B77" w:rsidP="00A3028F">
                            <w:pPr>
                              <w:pStyle w:val="ListParagraph"/>
                              <w:numPr>
                                <w:ilvl w:val="0"/>
                                <w:numId w:val="1"/>
                              </w:numPr>
                              <w:ind w:left="567" w:hanging="567"/>
                              <w:rPr>
                                <w:color w:val="7030A0"/>
                                <w:sz w:val="36"/>
                                <w:szCs w:val="36"/>
                              </w:rPr>
                            </w:pPr>
                            <w:r w:rsidRPr="00F41A01">
                              <w:rPr>
                                <w:color w:val="7030A0"/>
                                <w:sz w:val="36"/>
                                <w:szCs w:val="36"/>
                              </w:rPr>
                              <w:t xml:space="preserve">Establishment Maintenance </w:t>
                            </w:r>
                            <w:r>
                              <w:rPr>
                                <w:color w:val="7030A0"/>
                                <w:sz w:val="36"/>
                                <w:szCs w:val="36"/>
                              </w:rPr>
                              <w:t xml:space="preserve">Improvement </w:t>
                            </w:r>
                            <w:r w:rsidRPr="00F41A01">
                              <w:rPr>
                                <w:color w:val="7030A0"/>
                                <w:sz w:val="36"/>
                                <w:szCs w:val="36"/>
                              </w:rPr>
                              <w:t>Plan</w:t>
                            </w:r>
                            <w:r>
                              <w:rPr>
                                <w:color w:val="7030A0"/>
                                <w:sz w:val="36"/>
                                <w:szCs w:val="36"/>
                              </w:rPr>
                              <w:t>ning</w:t>
                            </w:r>
                          </w:p>
                          <w:p w14:paraId="3DEEC669" w14:textId="77777777" w:rsidR="00DA3B77" w:rsidRPr="00C87549" w:rsidRDefault="00DA3B77" w:rsidP="00482299">
                            <w:pPr>
                              <w:pStyle w:val="ListParagraph"/>
                              <w:ind w:left="567"/>
                              <w:rPr>
                                <w:color w:val="BF8F00" w:themeColor="accent4" w:themeShade="BF"/>
                                <w:sz w:val="36"/>
                                <w:szCs w:val="36"/>
                              </w:rPr>
                            </w:pPr>
                          </w:p>
                          <w:p w14:paraId="3656B9AB" w14:textId="77777777" w:rsidR="00DA3B77" w:rsidRDefault="00DA3B77" w:rsidP="00C87549">
                            <w:pPr>
                              <w:pStyle w:val="ListParagraph"/>
                              <w:ind w:left="567"/>
                              <w:rPr>
                                <w:color w:val="7030A0"/>
                                <w:sz w:val="36"/>
                                <w:szCs w:val="36"/>
                              </w:rPr>
                            </w:pPr>
                          </w:p>
                          <w:p w14:paraId="45FB0818" w14:textId="77777777" w:rsidR="00DA3B77" w:rsidRDefault="00DA3B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79DD6B" id="_x0000_t202" coordsize="21600,21600" o:spt="202" path="m,l,21600r21600,l21600,xe">
                <v:stroke joinstyle="miter"/>
                <v:path gradientshapeok="t" o:connecttype="rect"/>
              </v:shapetype>
              <v:shape id="Text Box 2" o:spid="_x0000_s1026" type="#_x0000_t202" style="position:absolute;margin-left:41.1pt;margin-top:74.65pt;width:606.8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" stroked="f">
                <v:textbox style="mso-fit-shape-to-text:t">
                  <w:txbxContent>
                    <w:p w14:paraId="064A7D01" w14:textId="77777777" w:rsidR="00DA3B77" w:rsidRPr="00F51F55" w:rsidRDefault="00DA3B77" w:rsidP="00A3028F">
                      <w:pPr>
                        <w:rPr>
                          <w:b/>
                          <w:sz w:val="36"/>
                          <w:szCs w:val="36"/>
                        </w:rPr>
                      </w:pPr>
                      <w:r w:rsidRPr="00F51F55">
                        <w:rPr>
                          <w:b/>
                          <w:sz w:val="36"/>
                          <w:szCs w:val="36"/>
                        </w:rPr>
                        <w:t>Contents:</w:t>
                      </w:r>
                    </w:p>
                    <w:p w14:paraId="314D9CD7" w14:textId="77777777" w:rsidR="00DA3B77" w:rsidRPr="00F41A01" w:rsidRDefault="00DA3B77" w:rsidP="00A3028F">
                      <w:pPr>
                        <w:pStyle w:val="ListParagraph"/>
                        <w:numPr>
                          <w:ilvl w:val="0"/>
                          <w:numId w:val="1"/>
                        </w:numPr>
                        <w:ind w:left="567" w:hanging="567"/>
                        <w:rPr>
                          <w:color w:val="C00000"/>
                          <w:sz w:val="36"/>
                          <w:szCs w:val="36"/>
                        </w:rPr>
                      </w:pPr>
                      <w:r>
                        <w:rPr>
                          <w:color w:val="C00000"/>
                          <w:sz w:val="36"/>
                          <w:szCs w:val="36"/>
                        </w:rPr>
                        <w:t>Overview of Establishment 3 Year Cycle of Improvement Plan Priorities</w:t>
                      </w:r>
                    </w:p>
                    <w:p w14:paraId="5EA54E7F" w14:textId="77777777" w:rsidR="00DA3B77" w:rsidRPr="00F41A01" w:rsidRDefault="00DA3B77" w:rsidP="00A3028F">
                      <w:pPr>
                        <w:pStyle w:val="ListParagraph"/>
                        <w:numPr>
                          <w:ilvl w:val="0"/>
                          <w:numId w:val="1"/>
                        </w:numPr>
                        <w:ind w:left="567" w:hanging="567"/>
                        <w:rPr>
                          <w:color w:val="0070C0"/>
                          <w:sz w:val="36"/>
                          <w:szCs w:val="36"/>
                        </w:rPr>
                      </w:pPr>
                      <w:r w:rsidRPr="00F41A01">
                        <w:rPr>
                          <w:color w:val="0070C0"/>
                          <w:sz w:val="36"/>
                          <w:szCs w:val="36"/>
                        </w:rPr>
                        <w:t>Strategic Improvement  Plan</w:t>
                      </w:r>
                      <w:r>
                        <w:rPr>
                          <w:color w:val="0070C0"/>
                          <w:sz w:val="36"/>
                          <w:szCs w:val="36"/>
                        </w:rPr>
                        <w:t>ning for Establishment</w:t>
                      </w:r>
                      <w:r w:rsidRPr="00F41A01">
                        <w:rPr>
                          <w:color w:val="0070C0"/>
                          <w:sz w:val="36"/>
                          <w:szCs w:val="36"/>
                        </w:rPr>
                        <w:t xml:space="preserve">  </w:t>
                      </w:r>
                    </w:p>
                    <w:p w14:paraId="45A0E182" w14:textId="77777777" w:rsidR="00DA3B77" w:rsidRPr="00F41A01" w:rsidRDefault="00DA3B77" w:rsidP="00A3028F">
                      <w:pPr>
                        <w:pStyle w:val="ListParagraph"/>
                        <w:numPr>
                          <w:ilvl w:val="0"/>
                          <w:numId w:val="1"/>
                        </w:numPr>
                        <w:ind w:left="567" w:hanging="567"/>
                        <w:rPr>
                          <w:color w:val="538135" w:themeColor="accent6" w:themeShade="BF"/>
                          <w:sz w:val="36"/>
                          <w:szCs w:val="36"/>
                        </w:rPr>
                      </w:pPr>
                      <w:r w:rsidRPr="00F41A01">
                        <w:rPr>
                          <w:color w:val="538135" w:themeColor="accent6" w:themeShade="BF"/>
                          <w:sz w:val="36"/>
                          <w:szCs w:val="36"/>
                        </w:rPr>
                        <w:t>Operational Improvement Plan</w:t>
                      </w:r>
                      <w:r>
                        <w:rPr>
                          <w:color w:val="538135" w:themeColor="accent6" w:themeShade="BF"/>
                          <w:sz w:val="36"/>
                          <w:szCs w:val="36"/>
                        </w:rPr>
                        <w:t>ning</w:t>
                      </w:r>
                      <w:r w:rsidRPr="00F41A01">
                        <w:rPr>
                          <w:color w:val="538135" w:themeColor="accent6" w:themeShade="BF"/>
                          <w:sz w:val="36"/>
                          <w:szCs w:val="36"/>
                        </w:rPr>
                        <w:t xml:space="preserve"> (Action Plan)</w:t>
                      </w:r>
                      <w:r>
                        <w:rPr>
                          <w:color w:val="538135" w:themeColor="accent6" w:themeShade="BF"/>
                          <w:sz w:val="36"/>
                          <w:szCs w:val="36"/>
                        </w:rPr>
                        <w:t xml:space="preserve"> for Establishment</w:t>
                      </w:r>
                    </w:p>
                    <w:p w14:paraId="73188876" w14:textId="77777777" w:rsidR="00DA3B77" w:rsidRDefault="00DA3B77" w:rsidP="00A3028F">
                      <w:pPr>
                        <w:pStyle w:val="ListParagraph"/>
                        <w:numPr>
                          <w:ilvl w:val="0"/>
                          <w:numId w:val="1"/>
                        </w:numPr>
                        <w:ind w:left="567" w:hanging="567"/>
                        <w:rPr>
                          <w:color w:val="7030A0"/>
                          <w:sz w:val="36"/>
                          <w:szCs w:val="36"/>
                        </w:rPr>
                      </w:pPr>
                      <w:r w:rsidRPr="00F41A01">
                        <w:rPr>
                          <w:color w:val="7030A0"/>
                          <w:sz w:val="36"/>
                          <w:szCs w:val="36"/>
                        </w:rPr>
                        <w:t xml:space="preserve">Establishment Maintenance </w:t>
                      </w:r>
                      <w:r>
                        <w:rPr>
                          <w:color w:val="7030A0"/>
                          <w:sz w:val="36"/>
                          <w:szCs w:val="36"/>
                        </w:rPr>
                        <w:t xml:space="preserve">Improvement </w:t>
                      </w:r>
                      <w:r w:rsidRPr="00F41A01">
                        <w:rPr>
                          <w:color w:val="7030A0"/>
                          <w:sz w:val="36"/>
                          <w:szCs w:val="36"/>
                        </w:rPr>
                        <w:t>Plan</w:t>
                      </w:r>
                      <w:r>
                        <w:rPr>
                          <w:color w:val="7030A0"/>
                          <w:sz w:val="36"/>
                          <w:szCs w:val="36"/>
                        </w:rPr>
                        <w:t>ning</w:t>
                      </w:r>
                    </w:p>
                    <w:p w14:paraId="3DEEC669" w14:textId="77777777" w:rsidR="00DA3B77" w:rsidRPr="00C87549" w:rsidRDefault="00DA3B77" w:rsidP="00482299">
                      <w:pPr>
                        <w:pStyle w:val="ListParagraph"/>
                        <w:ind w:left="567"/>
                        <w:rPr>
                          <w:color w:val="BF8F00" w:themeColor="accent4" w:themeShade="BF"/>
                          <w:sz w:val="36"/>
                          <w:szCs w:val="36"/>
                        </w:rPr>
                      </w:pPr>
                    </w:p>
                    <w:p w14:paraId="3656B9AB" w14:textId="77777777" w:rsidR="00DA3B77" w:rsidRDefault="00DA3B77" w:rsidP="00C87549">
                      <w:pPr>
                        <w:pStyle w:val="ListParagraph"/>
                        <w:ind w:left="567"/>
                        <w:rPr>
                          <w:color w:val="7030A0"/>
                          <w:sz w:val="36"/>
                          <w:szCs w:val="36"/>
                        </w:rPr>
                      </w:pPr>
                    </w:p>
                    <w:p w14:paraId="45FB0818" w14:textId="77777777" w:rsidR="00DA3B77" w:rsidRDefault="00DA3B77"/>
                  </w:txbxContent>
                </v:textbox>
                <w10:wrap type="square"/>
              </v:shape>
            </w:pict>
          </mc:Fallback>
        </mc:AlternateContent>
      </w:r>
      <w:r>
        <w:br w:type="page"/>
      </w:r>
    </w:p>
    <w:tbl>
      <w:tblPr>
        <w:tblStyle w:val="TableGrid"/>
        <w:tblW w:w="15026" w:type="dxa"/>
        <w:tblInd w:w="-572" w:type="dxa"/>
        <w:tblLook w:val="04A0" w:firstRow="1" w:lastRow="0" w:firstColumn="1" w:lastColumn="0" w:noHBand="0" w:noVBand="1"/>
      </w:tblPr>
      <w:tblGrid>
        <w:gridCol w:w="3261"/>
        <w:gridCol w:w="1747"/>
        <w:gridCol w:w="2789"/>
        <w:gridCol w:w="2220"/>
        <w:gridCol w:w="1607"/>
        <w:gridCol w:w="3402"/>
      </w:tblGrid>
      <w:tr w:rsidR="00F41A01" w:rsidRPr="00694E0E" w14:paraId="09784FAE" w14:textId="77777777" w:rsidTr="00721618">
        <w:trPr>
          <w:cantSplit/>
        </w:trPr>
        <w:tc>
          <w:tcPr>
            <w:tcW w:w="11624" w:type="dxa"/>
            <w:gridSpan w:val="5"/>
            <w:shd w:val="clear" w:color="auto" w:fill="C00000"/>
          </w:tcPr>
          <w:p w14:paraId="7A1D809F" w14:textId="77777777" w:rsidR="00F41A01" w:rsidRPr="002F2B32" w:rsidRDefault="00E30683" w:rsidP="00CA7B00">
            <w:pPr>
              <w:spacing w:before="120" w:after="120"/>
              <w:rPr>
                <w:b/>
                <w:sz w:val="28"/>
                <w:szCs w:val="28"/>
              </w:rPr>
            </w:pPr>
            <w:r>
              <w:lastRenderedPageBreak/>
              <w:br w:type="page"/>
            </w:r>
            <w:r w:rsidR="00A3028F">
              <w:br w:type="page"/>
            </w:r>
            <w:r w:rsidR="00F41A01" w:rsidRPr="002F2B32">
              <w:rPr>
                <w:b/>
                <w:sz w:val="28"/>
                <w:szCs w:val="28"/>
              </w:rPr>
              <w:t>Overview of Establishment 3 Year Cycle of Improvement Plan Priorities</w:t>
            </w:r>
          </w:p>
        </w:tc>
        <w:tc>
          <w:tcPr>
            <w:tcW w:w="3402" w:type="dxa"/>
          </w:tcPr>
          <w:p w14:paraId="55933147" w14:textId="77777777" w:rsidR="00F41A01" w:rsidRPr="00CA7B00" w:rsidRDefault="00F41A01" w:rsidP="00CD5DF4">
            <w:pPr>
              <w:spacing w:before="120" w:after="120"/>
              <w:rPr>
                <w:sz w:val="28"/>
                <w:szCs w:val="28"/>
              </w:rPr>
            </w:pPr>
            <w:r w:rsidRPr="00CA7B00">
              <w:rPr>
                <w:sz w:val="28"/>
                <w:szCs w:val="28"/>
              </w:rPr>
              <w:t xml:space="preserve">Session: </w:t>
            </w:r>
            <w:r w:rsidR="00CD5DF4">
              <w:rPr>
                <w:sz w:val="28"/>
                <w:szCs w:val="28"/>
              </w:rPr>
              <w:t>2025-2026</w:t>
            </w:r>
          </w:p>
        </w:tc>
      </w:tr>
      <w:tr w:rsidR="00F41A01" w:rsidRPr="00ED7241" w14:paraId="35E1BBE8" w14:textId="77777777" w:rsidTr="00E532ED">
        <w:trPr>
          <w:cantSplit/>
        </w:trPr>
        <w:tc>
          <w:tcPr>
            <w:tcW w:w="15026" w:type="dxa"/>
            <w:gridSpan w:val="6"/>
          </w:tcPr>
          <w:p w14:paraId="265C155D" w14:textId="77777777" w:rsidR="00F41A01" w:rsidRPr="0054225B" w:rsidRDefault="00F41A01" w:rsidP="00A75864">
            <w:pPr>
              <w:rPr>
                <w:b/>
                <w:sz w:val="18"/>
              </w:rPr>
            </w:pPr>
            <w:r w:rsidRPr="0054225B">
              <w:rPr>
                <w:b/>
                <w:sz w:val="18"/>
              </w:rPr>
              <w:t xml:space="preserve">National Improvement Framework Key </w:t>
            </w:r>
            <w:r w:rsidR="00721618" w:rsidRPr="0054225B">
              <w:rPr>
                <w:b/>
                <w:sz w:val="18"/>
              </w:rPr>
              <w:t>Outcomes</w:t>
            </w:r>
          </w:p>
          <w:p w14:paraId="35546274" w14:textId="77777777" w:rsidR="00721618" w:rsidRPr="00721618" w:rsidRDefault="00721618" w:rsidP="00A75864">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 globally respected and accountable education system that empowers learners with the skills and knowledge to succeed.</w:t>
            </w:r>
          </w:p>
          <w:p w14:paraId="2652454C" w14:textId="77777777" w:rsidR="00721618" w:rsidRPr="00721618" w:rsidRDefault="00721618" w:rsidP="00A75864">
            <w:pPr>
              <w:pStyle w:val="ListParagraph"/>
              <w:numPr>
                <w:ilvl w:val="0"/>
                <w:numId w:val="5"/>
              </w:numPr>
              <w:rPr>
                <w:rFonts w:eastAsia="Times New Roman" w:cstheme="minorHAnsi"/>
                <w:sz w:val="18"/>
                <w:szCs w:val="18"/>
                <w:lang w:eastAsia="en-GB"/>
              </w:rPr>
            </w:pPr>
            <w:r w:rsidRPr="00BD3372">
              <w:rPr>
                <w:rFonts w:eastAsia="Times New Roman" w:cstheme="minorHAnsi"/>
                <w:color w:val="70AD47" w:themeColor="accent6"/>
                <w:sz w:val="18"/>
                <w:szCs w:val="18"/>
                <w:lang w:eastAsia="en-GB"/>
              </w:rPr>
              <w:t>Strong partnerships between schools, early years settings, families, and wider services to support young people</w:t>
            </w:r>
            <w:r w:rsidRPr="00721618">
              <w:rPr>
                <w:rFonts w:eastAsia="Times New Roman" w:cstheme="minorHAnsi"/>
                <w:sz w:val="18"/>
                <w:szCs w:val="18"/>
                <w:lang w:eastAsia="en-GB"/>
              </w:rPr>
              <w:t>.</w:t>
            </w:r>
          </w:p>
          <w:p w14:paraId="15AC16C6" w14:textId="77777777" w:rsidR="00721618" w:rsidRPr="00BD3372" w:rsidRDefault="00721618" w:rsidP="00A75864">
            <w:pPr>
              <w:pStyle w:val="ListParagraph"/>
              <w:numPr>
                <w:ilvl w:val="0"/>
                <w:numId w:val="5"/>
              </w:numPr>
              <w:rPr>
                <w:rFonts w:eastAsia="Times New Roman" w:cstheme="minorHAnsi"/>
                <w:color w:val="FF0000"/>
                <w:sz w:val="18"/>
                <w:szCs w:val="18"/>
                <w:lang w:eastAsia="en-GB"/>
              </w:rPr>
            </w:pPr>
            <w:r w:rsidRPr="00BD3372">
              <w:rPr>
                <w:rFonts w:eastAsia="Times New Roman" w:cstheme="minorHAnsi"/>
                <w:color w:val="FF0000"/>
                <w:sz w:val="18"/>
                <w:szCs w:val="18"/>
                <w:lang w:eastAsia="en-GB"/>
              </w:rPr>
              <w:t>An inclusive and relevant curriculum that equips learners for society and a sustainable future.</w:t>
            </w:r>
          </w:p>
          <w:p w14:paraId="2E896172" w14:textId="77777777" w:rsidR="00721618" w:rsidRPr="00BD3372" w:rsidRDefault="00721618" w:rsidP="00A75864">
            <w:pPr>
              <w:pStyle w:val="ListParagraph"/>
              <w:numPr>
                <w:ilvl w:val="0"/>
                <w:numId w:val="5"/>
              </w:numPr>
              <w:rPr>
                <w:rFonts w:eastAsia="Times New Roman" w:cstheme="minorHAnsi"/>
                <w:color w:val="4472C4" w:themeColor="accent5"/>
                <w:sz w:val="18"/>
                <w:szCs w:val="18"/>
                <w:lang w:eastAsia="en-GB"/>
              </w:rPr>
            </w:pPr>
            <w:r w:rsidRPr="00BD3372">
              <w:rPr>
                <w:rFonts w:eastAsia="Times New Roman" w:cstheme="minorHAnsi"/>
                <w:color w:val="4472C4" w:themeColor="accent5"/>
                <w:sz w:val="18"/>
                <w:szCs w:val="18"/>
                <w:lang w:eastAsia="en-GB"/>
              </w:rPr>
              <w:t>High achievement for all, with targeted action to close the poverty-related attainment gap.</w:t>
            </w:r>
          </w:p>
          <w:p w14:paraId="0285289E" w14:textId="77777777" w:rsidR="00721618" w:rsidRPr="00BD3372" w:rsidRDefault="00721618" w:rsidP="00A75864">
            <w:pPr>
              <w:pStyle w:val="ListParagraph"/>
              <w:numPr>
                <w:ilvl w:val="0"/>
                <w:numId w:val="5"/>
              </w:numPr>
              <w:rPr>
                <w:rFonts w:eastAsia="Times New Roman" w:cstheme="minorHAnsi"/>
                <w:color w:val="FF0000"/>
                <w:sz w:val="18"/>
                <w:szCs w:val="18"/>
                <w:lang w:eastAsia="en-GB"/>
              </w:rPr>
            </w:pPr>
            <w:r w:rsidRPr="00BD3372">
              <w:rPr>
                <w:rFonts w:eastAsia="Times New Roman" w:cstheme="minorHAnsi"/>
                <w:color w:val="FF0000"/>
                <w:sz w:val="18"/>
                <w:szCs w:val="18"/>
                <w:lang w:eastAsia="en-GB"/>
              </w:rPr>
              <w:t>Skilled teachers and leaders delivering excellent learning, especially for those with additional support needs.</w:t>
            </w:r>
          </w:p>
          <w:p w14:paraId="59D4D282" w14:textId="77777777" w:rsidR="00721618" w:rsidRPr="00BD3372" w:rsidRDefault="00721618" w:rsidP="00A75864">
            <w:pPr>
              <w:pStyle w:val="ListParagraph"/>
              <w:numPr>
                <w:ilvl w:val="0"/>
                <w:numId w:val="5"/>
              </w:numPr>
              <w:rPr>
                <w:rFonts w:eastAsia="Times New Roman" w:cstheme="minorHAnsi"/>
                <w:color w:val="7030A0"/>
                <w:sz w:val="18"/>
                <w:szCs w:val="18"/>
                <w:lang w:eastAsia="en-GB"/>
              </w:rPr>
            </w:pPr>
            <w:r w:rsidRPr="00BD3372">
              <w:rPr>
                <w:rFonts w:eastAsia="Times New Roman" w:cstheme="minorHAnsi"/>
                <w:color w:val="7030A0"/>
                <w:sz w:val="18"/>
                <w:szCs w:val="18"/>
                <w:lang w:eastAsia="en-GB"/>
              </w:rPr>
              <w:t>Positive relationships, improved attendance, and a culture of dignity, respect, and engagement.</w:t>
            </w:r>
          </w:p>
          <w:p w14:paraId="7A868465" w14:textId="77777777" w:rsidR="00F41A01" w:rsidRPr="00F41A01" w:rsidRDefault="00721618" w:rsidP="00A75864">
            <w:pPr>
              <w:pStyle w:val="ListParagraph"/>
              <w:numPr>
                <w:ilvl w:val="0"/>
                <w:numId w:val="5"/>
              </w:numPr>
              <w:rPr>
                <w:b/>
                <w:sz w:val="18"/>
                <w:szCs w:val="18"/>
              </w:rPr>
            </w:pPr>
            <w:r w:rsidRPr="00BD3372">
              <w:rPr>
                <w:rFonts w:eastAsia="Times New Roman" w:cstheme="minorHAnsi"/>
                <w:color w:val="4472C4" w:themeColor="accent5"/>
                <w:sz w:val="18"/>
                <w:szCs w:val="18"/>
                <w:lang w:eastAsia="en-GB"/>
              </w:rPr>
              <w:t>Effective use of digital technology to enhance learning, teaching, and equity.</w:t>
            </w:r>
          </w:p>
        </w:tc>
      </w:tr>
      <w:tr w:rsidR="003E3A25" w:rsidRPr="0022059B" w14:paraId="1221C44B" w14:textId="77777777" w:rsidTr="00721618">
        <w:trPr>
          <w:cantSplit/>
        </w:trPr>
        <w:tc>
          <w:tcPr>
            <w:tcW w:w="3261" w:type="dxa"/>
            <w:shd w:val="clear" w:color="auto" w:fill="F2F2F2" w:themeFill="background1" w:themeFillShade="F2"/>
          </w:tcPr>
          <w:p w14:paraId="76FDCAF4" w14:textId="77777777" w:rsidR="003E3A25" w:rsidRPr="00F41A01" w:rsidRDefault="003E3A25" w:rsidP="0054225B">
            <w:pPr>
              <w:spacing w:before="60" w:after="60"/>
              <w:jc w:val="center"/>
              <w:rPr>
                <w:b/>
                <w:sz w:val="18"/>
                <w:szCs w:val="18"/>
              </w:rPr>
            </w:pPr>
            <w:r w:rsidRPr="00F41A01">
              <w:rPr>
                <w:b/>
                <w:sz w:val="18"/>
                <w:szCs w:val="18"/>
              </w:rPr>
              <w:t xml:space="preserve">National Improvement </w:t>
            </w:r>
            <w:r w:rsidR="00721618">
              <w:rPr>
                <w:b/>
                <w:sz w:val="18"/>
                <w:szCs w:val="18"/>
              </w:rPr>
              <w:t>Priorities</w:t>
            </w:r>
          </w:p>
        </w:tc>
        <w:tc>
          <w:tcPr>
            <w:tcW w:w="4536" w:type="dxa"/>
            <w:gridSpan w:val="2"/>
            <w:shd w:val="clear" w:color="auto" w:fill="F2F2F2" w:themeFill="background1" w:themeFillShade="F2"/>
          </w:tcPr>
          <w:p w14:paraId="7FC66CEF" w14:textId="2A61FA29" w:rsidR="003E3A25" w:rsidRPr="00F41A01" w:rsidRDefault="003E3A25" w:rsidP="0054225B">
            <w:pPr>
              <w:spacing w:before="60" w:after="60"/>
              <w:jc w:val="center"/>
              <w:rPr>
                <w:b/>
                <w:sz w:val="18"/>
                <w:szCs w:val="18"/>
              </w:rPr>
            </w:pPr>
            <w:r w:rsidRPr="00F41A01">
              <w:rPr>
                <w:b/>
                <w:sz w:val="18"/>
                <w:szCs w:val="18"/>
              </w:rPr>
              <w:t>HGIOS 4</w:t>
            </w:r>
          </w:p>
        </w:tc>
        <w:tc>
          <w:tcPr>
            <w:tcW w:w="3827" w:type="dxa"/>
            <w:gridSpan w:val="2"/>
            <w:shd w:val="clear" w:color="auto" w:fill="F2F2F2" w:themeFill="background1" w:themeFillShade="F2"/>
          </w:tcPr>
          <w:p w14:paraId="43B00FBC" w14:textId="77777777" w:rsidR="003E3A25" w:rsidRPr="00F41A01" w:rsidRDefault="003E3A25" w:rsidP="0054225B">
            <w:pPr>
              <w:spacing w:before="60" w:after="60"/>
              <w:jc w:val="center"/>
              <w:rPr>
                <w:b/>
                <w:sz w:val="18"/>
                <w:szCs w:val="18"/>
              </w:rPr>
            </w:pPr>
            <w:r w:rsidRPr="00F41A01">
              <w:rPr>
                <w:b/>
                <w:sz w:val="18"/>
                <w:szCs w:val="18"/>
              </w:rPr>
              <w:t xml:space="preserve">Early Learning and Childcare </w:t>
            </w:r>
            <w:r>
              <w:rPr>
                <w:b/>
                <w:sz w:val="18"/>
                <w:szCs w:val="18"/>
              </w:rPr>
              <w:t xml:space="preserve">Quality </w:t>
            </w:r>
            <w:r w:rsidRPr="00F41A01">
              <w:rPr>
                <w:b/>
                <w:sz w:val="18"/>
                <w:szCs w:val="18"/>
              </w:rPr>
              <w:t>Indicators</w:t>
            </w:r>
          </w:p>
        </w:tc>
        <w:tc>
          <w:tcPr>
            <w:tcW w:w="3402" w:type="dxa"/>
            <w:shd w:val="clear" w:color="auto" w:fill="F2F2F2" w:themeFill="background1" w:themeFillShade="F2"/>
          </w:tcPr>
          <w:p w14:paraId="5FBEEAB5" w14:textId="77777777" w:rsidR="003E3A25" w:rsidRPr="00F41A01" w:rsidRDefault="003E3A25" w:rsidP="0054225B">
            <w:pPr>
              <w:spacing w:before="60" w:after="60"/>
              <w:jc w:val="center"/>
              <w:rPr>
                <w:b/>
                <w:sz w:val="18"/>
                <w:szCs w:val="18"/>
              </w:rPr>
            </w:pPr>
            <w:r w:rsidRPr="00F41A01">
              <w:rPr>
                <w:b/>
                <w:sz w:val="18"/>
                <w:szCs w:val="18"/>
              </w:rPr>
              <w:t>Argyll an</w:t>
            </w:r>
            <w:r>
              <w:rPr>
                <w:b/>
                <w:sz w:val="18"/>
                <w:szCs w:val="18"/>
              </w:rPr>
              <w:t xml:space="preserve">d Bute Education Key </w:t>
            </w:r>
            <w:r w:rsidR="00721618">
              <w:rPr>
                <w:b/>
                <w:sz w:val="18"/>
                <w:szCs w:val="18"/>
              </w:rPr>
              <w:t>Priorities</w:t>
            </w:r>
          </w:p>
        </w:tc>
      </w:tr>
      <w:tr w:rsidR="003E3A25" w:rsidRPr="0022059B" w14:paraId="2E0C6089" w14:textId="77777777" w:rsidTr="00721618">
        <w:trPr>
          <w:cantSplit/>
        </w:trPr>
        <w:tc>
          <w:tcPr>
            <w:tcW w:w="3261" w:type="dxa"/>
          </w:tcPr>
          <w:p w14:paraId="0EE652F1" w14:textId="1C7E607C" w:rsidR="00721618" w:rsidRPr="00911B1E" w:rsidRDefault="00A75864" w:rsidP="00A75864">
            <w:pPr>
              <w:pStyle w:val="ListParagraph"/>
              <w:numPr>
                <w:ilvl w:val="0"/>
                <w:numId w:val="6"/>
              </w:numPr>
              <w:rPr>
                <w:color w:val="7030A0"/>
                <w:sz w:val="18"/>
                <w:szCs w:val="18"/>
              </w:rPr>
            </w:pPr>
            <w:r w:rsidRPr="00911B1E">
              <w:rPr>
                <w:color w:val="7030A0"/>
                <w:sz w:val="18"/>
                <w:szCs w:val="18"/>
              </w:rPr>
              <w:t>Placing the human rights and needs of every child and young person at the centre of education.</w:t>
            </w:r>
          </w:p>
          <w:p w14:paraId="674300ED" w14:textId="0DB4D5F1" w:rsidR="00721618" w:rsidRPr="00911B1E" w:rsidRDefault="00A75864" w:rsidP="00A75864">
            <w:pPr>
              <w:pStyle w:val="ListParagraph"/>
              <w:numPr>
                <w:ilvl w:val="0"/>
                <w:numId w:val="6"/>
              </w:numPr>
              <w:rPr>
                <w:color w:val="7030A0"/>
                <w:sz w:val="18"/>
                <w:szCs w:val="18"/>
              </w:rPr>
            </w:pPr>
            <w:r w:rsidRPr="00911B1E">
              <w:rPr>
                <w:color w:val="7030A0"/>
                <w:sz w:val="18"/>
                <w:szCs w:val="18"/>
              </w:rPr>
              <w:t>Improvement in children and young people’s health and wellbeing.</w:t>
            </w:r>
          </w:p>
          <w:p w14:paraId="59D817A3" w14:textId="24CB2BDD" w:rsidR="00721618" w:rsidRPr="00911B1E" w:rsidRDefault="00A75864" w:rsidP="00A75864">
            <w:pPr>
              <w:pStyle w:val="ListParagraph"/>
              <w:numPr>
                <w:ilvl w:val="0"/>
                <w:numId w:val="6"/>
              </w:numPr>
              <w:rPr>
                <w:color w:val="4472C4" w:themeColor="accent5"/>
                <w:sz w:val="18"/>
                <w:szCs w:val="18"/>
              </w:rPr>
            </w:pPr>
            <w:r w:rsidRPr="00911B1E">
              <w:rPr>
                <w:color w:val="4472C4" w:themeColor="accent5"/>
                <w:sz w:val="18"/>
                <w:szCs w:val="18"/>
              </w:rPr>
              <w:t>Closing the attainment gap between the most and least disadvantaged children and young people</w:t>
            </w:r>
          </w:p>
          <w:p w14:paraId="7CDE7802" w14:textId="77777777" w:rsidR="003E3A25" w:rsidRPr="00911B1E" w:rsidRDefault="00A75864" w:rsidP="00A75864">
            <w:pPr>
              <w:pStyle w:val="ListParagraph"/>
              <w:numPr>
                <w:ilvl w:val="0"/>
                <w:numId w:val="6"/>
              </w:numPr>
              <w:rPr>
                <w:color w:val="4472C4" w:themeColor="accent5"/>
                <w:sz w:val="18"/>
                <w:szCs w:val="18"/>
              </w:rPr>
            </w:pPr>
            <w:r w:rsidRPr="00911B1E">
              <w:rPr>
                <w:color w:val="4472C4" w:themeColor="accent5"/>
                <w:sz w:val="18"/>
                <w:szCs w:val="18"/>
              </w:rPr>
              <w:t>Improvement in skills and sustained, positive school-leaver destinations for all young people.</w:t>
            </w:r>
          </w:p>
          <w:p w14:paraId="2B169DF5" w14:textId="5674342D" w:rsidR="00A75864" w:rsidRPr="00F41A01" w:rsidRDefault="00A75864" w:rsidP="00A75864">
            <w:pPr>
              <w:pStyle w:val="ListParagraph"/>
              <w:numPr>
                <w:ilvl w:val="0"/>
                <w:numId w:val="6"/>
              </w:numPr>
              <w:rPr>
                <w:sz w:val="18"/>
                <w:szCs w:val="18"/>
              </w:rPr>
            </w:pPr>
            <w:r w:rsidRPr="00911B1E">
              <w:rPr>
                <w:color w:val="4472C4" w:themeColor="accent5"/>
                <w:sz w:val="18"/>
                <w:szCs w:val="18"/>
              </w:rPr>
              <w:t>Improvement in achievement, particularly in literacy and numeracy.</w:t>
            </w:r>
          </w:p>
        </w:tc>
        <w:tc>
          <w:tcPr>
            <w:tcW w:w="4536" w:type="dxa"/>
            <w:gridSpan w:val="2"/>
          </w:tcPr>
          <w:p w14:paraId="78A0E301" w14:textId="2E82FF6B" w:rsidR="003E3A25" w:rsidRPr="00F41A01" w:rsidRDefault="003E3A25" w:rsidP="00A75864">
            <w:pPr>
              <w:rPr>
                <w:sz w:val="18"/>
                <w:szCs w:val="18"/>
              </w:rPr>
            </w:pPr>
            <w:r w:rsidRPr="00F41A01">
              <w:rPr>
                <w:sz w:val="18"/>
                <w:szCs w:val="18"/>
              </w:rPr>
              <w:t xml:space="preserve">1.1 </w:t>
            </w:r>
            <w:r>
              <w:rPr>
                <w:sz w:val="18"/>
                <w:szCs w:val="18"/>
              </w:rPr>
              <w:t xml:space="preserve"> </w:t>
            </w:r>
            <w:r w:rsidR="00371F06" w:rsidRPr="00911B1E">
              <w:rPr>
                <w:color w:val="4472C4" w:themeColor="accent5"/>
                <w:sz w:val="18"/>
                <w:szCs w:val="18"/>
              </w:rPr>
              <w:t>Self-e</w:t>
            </w:r>
            <w:r w:rsidRPr="00911B1E">
              <w:rPr>
                <w:color w:val="4472C4" w:themeColor="accent5"/>
                <w:sz w:val="18"/>
                <w:szCs w:val="18"/>
              </w:rPr>
              <w:t>valuation for self-improvement</w:t>
            </w:r>
          </w:p>
          <w:p w14:paraId="4057CAC5" w14:textId="77777777" w:rsidR="003E3A25" w:rsidRPr="00F41A01" w:rsidRDefault="003E3A25" w:rsidP="00A75864">
            <w:pPr>
              <w:rPr>
                <w:sz w:val="18"/>
                <w:szCs w:val="18"/>
              </w:rPr>
            </w:pPr>
            <w:r w:rsidRPr="00F41A01">
              <w:rPr>
                <w:sz w:val="18"/>
                <w:szCs w:val="18"/>
              </w:rPr>
              <w:t xml:space="preserve">1.2 </w:t>
            </w:r>
            <w:r>
              <w:rPr>
                <w:sz w:val="18"/>
                <w:szCs w:val="18"/>
              </w:rPr>
              <w:t xml:space="preserve"> </w:t>
            </w:r>
            <w:r w:rsidRPr="00911B1E">
              <w:rPr>
                <w:color w:val="4472C4" w:themeColor="accent5"/>
                <w:sz w:val="18"/>
                <w:szCs w:val="18"/>
              </w:rPr>
              <w:t>Leadership for learning</w:t>
            </w:r>
          </w:p>
          <w:p w14:paraId="78F1778F" w14:textId="77777777" w:rsidR="003E3A25" w:rsidRPr="00F41A01" w:rsidRDefault="003E3A25" w:rsidP="00A75864">
            <w:pPr>
              <w:rPr>
                <w:sz w:val="18"/>
                <w:szCs w:val="18"/>
              </w:rPr>
            </w:pPr>
            <w:r w:rsidRPr="00F41A01">
              <w:rPr>
                <w:sz w:val="18"/>
                <w:szCs w:val="18"/>
              </w:rPr>
              <w:t xml:space="preserve">1.3 </w:t>
            </w:r>
            <w:r>
              <w:rPr>
                <w:sz w:val="18"/>
                <w:szCs w:val="18"/>
              </w:rPr>
              <w:t xml:space="preserve"> </w:t>
            </w:r>
            <w:r w:rsidRPr="00911B1E">
              <w:rPr>
                <w:color w:val="70AD47" w:themeColor="accent6"/>
                <w:sz w:val="18"/>
                <w:szCs w:val="18"/>
              </w:rPr>
              <w:t>Leadership of change</w:t>
            </w:r>
          </w:p>
          <w:p w14:paraId="7B6E7B58" w14:textId="77777777" w:rsidR="003E3A25" w:rsidRPr="00F41A01" w:rsidRDefault="003E3A25" w:rsidP="00A75864">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03E02CEA" w14:textId="77777777" w:rsidR="003E3A25" w:rsidRPr="00911B1E" w:rsidRDefault="003E3A25" w:rsidP="00A75864">
            <w:pPr>
              <w:rPr>
                <w:color w:val="4472C4" w:themeColor="accent5"/>
                <w:sz w:val="18"/>
                <w:szCs w:val="18"/>
              </w:rPr>
            </w:pPr>
            <w:r w:rsidRPr="00F41A01">
              <w:rPr>
                <w:sz w:val="18"/>
                <w:szCs w:val="18"/>
              </w:rPr>
              <w:t xml:space="preserve">1.5 </w:t>
            </w:r>
            <w:r>
              <w:rPr>
                <w:sz w:val="18"/>
                <w:szCs w:val="18"/>
              </w:rPr>
              <w:t xml:space="preserve"> </w:t>
            </w:r>
            <w:r w:rsidRPr="00911B1E">
              <w:rPr>
                <w:color w:val="4472C4" w:themeColor="accent5"/>
                <w:sz w:val="18"/>
                <w:szCs w:val="18"/>
              </w:rPr>
              <w:t xml:space="preserve">Management of resources to promote   </w:t>
            </w:r>
          </w:p>
          <w:p w14:paraId="10C0A5A7" w14:textId="77777777" w:rsidR="003E3A25" w:rsidRPr="00911B1E" w:rsidRDefault="003E3A25" w:rsidP="00A75864">
            <w:pPr>
              <w:rPr>
                <w:color w:val="4472C4" w:themeColor="accent5"/>
                <w:sz w:val="18"/>
                <w:szCs w:val="18"/>
              </w:rPr>
            </w:pPr>
            <w:r w:rsidRPr="00911B1E">
              <w:rPr>
                <w:color w:val="4472C4" w:themeColor="accent5"/>
                <w:sz w:val="18"/>
                <w:szCs w:val="18"/>
              </w:rPr>
              <w:t xml:space="preserve">        equity</w:t>
            </w:r>
          </w:p>
          <w:p w14:paraId="3E47FAFE" w14:textId="77777777" w:rsidR="003E3A25" w:rsidRPr="00F41A01" w:rsidRDefault="003E3A25" w:rsidP="00A75864">
            <w:pPr>
              <w:rPr>
                <w:sz w:val="18"/>
                <w:szCs w:val="18"/>
              </w:rPr>
            </w:pPr>
            <w:r w:rsidRPr="00F41A01">
              <w:rPr>
                <w:sz w:val="18"/>
                <w:szCs w:val="18"/>
              </w:rPr>
              <w:t xml:space="preserve">2.1 </w:t>
            </w:r>
            <w:r>
              <w:rPr>
                <w:sz w:val="18"/>
                <w:szCs w:val="18"/>
              </w:rPr>
              <w:t xml:space="preserve"> </w:t>
            </w:r>
            <w:r w:rsidRPr="00911B1E">
              <w:rPr>
                <w:color w:val="7030A0"/>
                <w:sz w:val="18"/>
                <w:szCs w:val="18"/>
              </w:rPr>
              <w:t>Safeguarding and child protection</w:t>
            </w:r>
          </w:p>
          <w:p w14:paraId="402AB52C" w14:textId="77777777" w:rsidR="003E3A25" w:rsidRPr="00F41A01" w:rsidRDefault="003E3A25" w:rsidP="00A75864">
            <w:pPr>
              <w:rPr>
                <w:sz w:val="18"/>
                <w:szCs w:val="18"/>
              </w:rPr>
            </w:pPr>
            <w:r w:rsidRPr="00F41A01">
              <w:rPr>
                <w:sz w:val="18"/>
                <w:szCs w:val="18"/>
              </w:rPr>
              <w:t xml:space="preserve">2.2 </w:t>
            </w:r>
            <w:r>
              <w:rPr>
                <w:sz w:val="18"/>
                <w:szCs w:val="18"/>
              </w:rPr>
              <w:t xml:space="preserve"> </w:t>
            </w:r>
            <w:r w:rsidRPr="00911B1E">
              <w:rPr>
                <w:color w:val="FF0000"/>
                <w:sz w:val="18"/>
                <w:szCs w:val="18"/>
              </w:rPr>
              <w:t>Curriculum</w:t>
            </w:r>
          </w:p>
          <w:p w14:paraId="0A96624B" w14:textId="23B90E57" w:rsidR="003E3A25" w:rsidRDefault="003E3A25" w:rsidP="00A75864">
            <w:pPr>
              <w:rPr>
                <w:sz w:val="18"/>
                <w:szCs w:val="18"/>
              </w:rPr>
            </w:pPr>
            <w:r w:rsidRPr="00F41A01">
              <w:rPr>
                <w:sz w:val="18"/>
                <w:szCs w:val="18"/>
              </w:rPr>
              <w:t xml:space="preserve">2.3 </w:t>
            </w:r>
            <w:r>
              <w:rPr>
                <w:sz w:val="18"/>
                <w:szCs w:val="18"/>
              </w:rPr>
              <w:t xml:space="preserve"> </w:t>
            </w:r>
            <w:r w:rsidRPr="00911B1E">
              <w:rPr>
                <w:color w:val="FF0000"/>
                <w:sz w:val="18"/>
                <w:szCs w:val="18"/>
              </w:rPr>
              <w:t>Learning</w:t>
            </w:r>
            <w:r w:rsidR="00371F06" w:rsidRPr="00911B1E">
              <w:rPr>
                <w:color w:val="FF0000"/>
                <w:sz w:val="18"/>
                <w:szCs w:val="18"/>
              </w:rPr>
              <w:t>,</w:t>
            </w:r>
            <w:r w:rsidRPr="00911B1E">
              <w:rPr>
                <w:color w:val="FF0000"/>
                <w:sz w:val="18"/>
                <w:szCs w:val="18"/>
              </w:rPr>
              <w:t xml:space="preserve"> teaching and assessment</w:t>
            </w:r>
          </w:p>
          <w:p w14:paraId="5A901951" w14:textId="77777777" w:rsidR="003E3A25" w:rsidRPr="00911B1E" w:rsidRDefault="003E3A25" w:rsidP="00A75864">
            <w:pPr>
              <w:rPr>
                <w:color w:val="4472C4" w:themeColor="accent5"/>
                <w:sz w:val="18"/>
                <w:szCs w:val="18"/>
              </w:rPr>
            </w:pPr>
            <w:r w:rsidRPr="00F41A01">
              <w:rPr>
                <w:sz w:val="18"/>
                <w:szCs w:val="18"/>
              </w:rPr>
              <w:t xml:space="preserve">2.4 </w:t>
            </w:r>
            <w:r>
              <w:rPr>
                <w:sz w:val="18"/>
                <w:szCs w:val="18"/>
              </w:rPr>
              <w:t xml:space="preserve"> </w:t>
            </w:r>
            <w:r w:rsidRPr="00911B1E">
              <w:rPr>
                <w:color w:val="4472C4" w:themeColor="accent5"/>
                <w:sz w:val="18"/>
                <w:szCs w:val="18"/>
              </w:rPr>
              <w:t>Personalised support</w:t>
            </w:r>
          </w:p>
          <w:p w14:paraId="6DD0F20A" w14:textId="77777777" w:rsidR="003E3A25" w:rsidRPr="00F41A01" w:rsidRDefault="003E3A25" w:rsidP="00A75864">
            <w:pPr>
              <w:rPr>
                <w:sz w:val="18"/>
                <w:szCs w:val="18"/>
              </w:rPr>
            </w:pPr>
            <w:r w:rsidRPr="00F41A01">
              <w:rPr>
                <w:sz w:val="18"/>
                <w:szCs w:val="18"/>
              </w:rPr>
              <w:t xml:space="preserve">2.5 </w:t>
            </w:r>
            <w:r>
              <w:rPr>
                <w:sz w:val="18"/>
                <w:szCs w:val="18"/>
              </w:rPr>
              <w:t xml:space="preserve"> </w:t>
            </w:r>
            <w:r w:rsidRPr="00911B1E">
              <w:rPr>
                <w:color w:val="70AD47" w:themeColor="accent6"/>
                <w:sz w:val="18"/>
                <w:szCs w:val="18"/>
              </w:rPr>
              <w:t>Family learning</w:t>
            </w:r>
          </w:p>
          <w:p w14:paraId="0FA4EF15" w14:textId="77777777" w:rsidR="003E3A25" w:rsidRPr="00F41A01" w:rsidRDefault="003E3A25" w:rsidP="00A75864">
            <w:pPr>
              <w:rPr>
                <w:sz w:val="18"/>
                <w:szCs w:val="18"/>
              </w:rPr>
            </w:pPr>
            <w:r w:rsidRPr="00F41A01">
              <w:rPr>
                <w:sz w:val="18"/>
                <w:szCs w:val="18"/>
              </w:rPr>
              <w:t xml:space="preserve">2.6 </w:t>
            </w:r>
            <w:r>
              <w:rPr>
                <w:sz w:val="18"/>
                <w:szCs w:val="18"/>
              </w:rPr>
              <w:t xml:space="preserve"> </w:t>
            </w:r>
            <w:r w:rsidRPr="00911B1E">
              <w:rPr>
                <w:color w:val="70AD47" w:themeColor="accent6"/>
                <w:sz w:val="18"/>
                <w:szCs w:val="18"/>
              </w:rPr>
              <w:t>Transitions</w:t>
            </w:r>
          </w:p>
          <w:p w14:paraId="5765C69E" w14:textId="77777777" w:rsidR="003E3A25" w:rsidRPr="00F41A01" w:rsidRDefault="003E3A25" w:rsidP="00A75864">
            <w:pPr>
              <w:rPr>
                <w:sz w:val="18"/>
                <w:szCs w:val="18"/>
              </w:rPr>
            </w:pPr>
            <w:r w:rsidRPr="00F41A01">
              <w:rPr>
                <w:sz w:val="18"/>
                <w:szCs w:val="18"/>
              </w:rPr>
              <w:t xml:space="preserve">2.7 </w:t>
            </w:r>
            <w:r>
              <w:rPr>
                <w:sz w:val="18"/>
                <w:szCs w:val="18"/>
              </w:rPr>
              <w:t xml:space="preserve"> </w:t>
            </w:r>
            <w:r w:rsidRPr="00911B1E">
              <w:rPr>
                <w:color w:val="7030A0"/>
                <w:sz w:val="18"/>
                <w:szCs w:val="18"/>
              </w:rPr>
              <w:t>Partnership</w:t>
            </w:r>
          </w:p>
          <w:p w14:paraId="1AE0CE55" w14:textId="77777777" w:rsidR="003E3A25" w:rsidRPr="00911B1E" w:rsidRDefault="003E3A25" w:rsidP="00A75864">
            <w:pPr>
              <w:rPr>
                <w:color w:val="7030A0"/>
                <w:sz w:val="18"/>
                <w:szCs w:val="18"/>
              </w:rPr>
            </w:pPr>
            <w:r w:rsidRPr="00F41A01">
              <w:rPr>
                <w:sz w:val="18"/>
                <w:szCs w:val="18"/>
              </w:rPr>
              <w:t xml:space="preserve">3.1 </w:t>
            </w:r>
            <w:r>
              <w:rPr>
                <w:sz w:val="18"/>
                <w:szCs w:val="18"/>
              </w:rPr>
              <w:t xml:space="preserve"> </w:t>
            </w:r>
            <w:r w:rsidRPr="00911B1E">
              <w:rPr>
                <w:color w:val="7030A0"/>
                <w:sz w:val="18"/>
                <w:szCs w:val="18"/>
              </w:rPr>
              <w:t xml:space="preserve">Ensuring wellbeing, equality and </w:t>
            </w:r>
          </w:p>
          <w:p w14:paraId="7F3243D7" w14:textId="77777777" w:rsidR="003E3A25" w:rsidRPr="00911B1E" w:rsidRDefault="003E3A25" w:rsidP="00A75864">
            <w:pPr>
              <w:rPr>
                <w:color w:val="7030A0"/>
                <w:sz w:val="18"/>
                <w:szCs w:val="18"/>
              </w:rPr>
            </w:pPr>
            <w:r w:rsidRPr="00911B1E">
              <w:rPr>
                <w:color w:val="7030A0"/>
                <w:sz w:val="18"/>
                <w:szCs w:val="18"/>
              </w:rPr>
              <w:t xml:space="preserve">        inclusion</w:t>
            </w:r>
          </w:p>
          <w:p w14:paraId="2A930AC1" w14:textId="77777777" w:rsidR="003E3A25" w:rsidRPr="00911B1E" w:rsidRDefault="003E3A25" w:rsidP="00A75864">
            <w:pPr>
              <w:rPr>
                <w:color w:val="4472C4" w:themeColor="accent5"/>
                <w:sz w:val="18"/>
                <w:szCs w:val="18"/>
              </w:rPr>
            </w:pPr>
            <w:r w:rsidRPr="00F41A01">
              <w:rPr>
                <w:sz w:val="18"/>
                <w:szCs w:val="18"/>
              </w:rPr>
              <w:t xml:space="preserve">3.2 </w:t>
            </w:r>
            <w:r>
              <w:rPr>
                <w:sz w:val="18"/>
                <w:szCs w:val="18"/>
              </w:rPr>
              <w:t xml:space="preserve"> </w:t>
            </w:r>
            <w:r w:rsidRPr="00911B1E">
              <w:rPr>
                <w:color w:val="4472C4" w:themeColor="accent5"/>
                <w:sz w:val="18"/>
                <w:szCs w:val="18"/>
              </w:rPr>
              <w:t xml:space="preserve">Raising attainment and achievement/ </w:t>
            </w:r>
          </w:p>
          <w:p w14:paraId="159BD986" w14:textId="77777777" w:rsidR="003E3A25" w:rsidRPr="00911B1E" w:rsidRDefault="003E3A25" w:rsidP="00A75864">
            <w:pPr>
              <w:rPr>
                <w:color w:val="4472C4" w:themeColor="accent5"/>
                <w:sz w:val="18"/>
                <w:szCs w:val="18"/>
              </w:rPr>
            </w:pPr>
            <w:r w:rsidRPr="00911B1E">
              <w:rPr>
                <w:color w:val="4472C4" w:themeColor="accent5"/>
                <w:sz w:val="18"/>
                <w:szCs w:val="18"/>
              </w:rPr>
              <w:t xml:space="preserve">        securing children's progress </w:t>
            </w:r>
          </w:p>
          <w:p w14:paraId="52A8D4CA" w14:textId="77777777" w:rsidR="003E3A25" w:rsidRPr="00F41A01" w:rsidRDefault="003E3A25" w:rsidP="00A75864">
            <w:pPr>
              <w:ind w:left="318" w:hanging="318"/>
              <w:rPr>
                <w:sz w:val="18"/>
                <w:szCs w:val="18"/>
              </w:rPr>
            </w:pPr>
            <w:r w:rsidRPr="00F41A01">
              <w:rPr>
                <w:sz w:val="18"/>
                <w:szCs w:val="18"/>
              </w:rPr>
              <w:t xml:space="preserve">3.3 </w:t>
            </w:r>
            <w:r>
              <w:rPr>
                <w:sz w:val="18"/>
                <w:szCs w:val="18"/>
              </w:rPr>
              <w:t xml:space="preserve"> </w:t>
            </w:r>
            <w:r w:rsidRPr="00911B1E">
              <w:rPr>
                <w:color w:val="70AD47" w:themeColor="accent6"/>
                <w:sz w:val="18"/>
                <w:szCs w:val="18"/>
              </w:rPr>
              <w:t>Increasing creativity and employability/ Developing creativity and skills for life and learning</w:t>
            </w:r>
          </w:p>
        </w:tc>
        <w:tc>
          <w:tcPr>
            <w:tcW w:w="3827" w:type="dxa"/>
            <w:gridSpan w:val="2"/>
          </w:tcPr>
          <w:p w14:paraId="45ACC5A5" w14:textId="77777777" w:rsidR="003E3A25" w:rsidRPr="00745E15" w:rsidRDefault="003E3A25" w:rsidP="00A75864">
            <w:pPr>
              <w:ind w:left="318" w:hanging="318"/>
              <w:rPr>
                <w:b/>
                <w:sz w:val="18"/>
                <w:szCs w:val="18"/>
              </w:rPr>
            </w:pPr>
            <w:r w:rsidRPr="00745E15">
              <w:rPr>
                <w:b/>
                <w:sz w:val="18"/>
                <w:szCs w:val="18"/>
              </w:rPr>
              <w:t>Leadership</w:t>
            </w:r>
          </w:p>
          <w:p w14:paraId="32BDC3E3" w14:textId="77777777" w:rsidR="003E3A25" w:rsidRPr="00911B1E" w:rsidRDefault="003E3A25" w:rsidP="00A75864">
            <w:pPr>
              <w:pStyle w:val="ListParagraph"/>
              <w:numPr>
                <w:ilvl w:val="0"/>
                <w:numId w:val="19"/>
              </w:numPr>
              <w:rPr>
                <w:color w:val="FF0000"/>
                <w:sz w:val="18"/>
                <w:szCs w:val="18"/>
              </w:rPr>
            </w:pPr>
            <w:r w:rsidRPr="00911B1E">
              <w:rPr>
                <w:color w:val="FF0000"/>
                <w:sz w:val="18"/>
                <w:szCs w:val="18"/>
              </w:rPr>
              <w:t>Leadership and management of staff and resources</w:t>
            </w:r>
          </w:p>
          <w:p w14:paraId="210C5F80" w14:textId="77777777" w:rsidR="003E3A25" w:rsidRPr="00911B1E" w:rsidRDefault="003E3A25" w:rsidP="00A75864">
            <w:pPr>
              <w:pStyle w:val="ListParagraph"/>
              <w:numPr>
                <w:ilvl w:val="0"/>
                <w:numId w:val="19"/>
              </w:numPr>
              <w:rPr>
                <w:color w:val="FF0000"/>
                <w:sz w:val="18"/>
                <w:szCs w:val="18"/>
              </w:rPr>
            </w:pPr>
            <w:r w:rsidRPr="00911B1E">
              <w:rPr>
                <w:color w:val="FF0000"/>
                <w:sz w:val="18"/>
                <w:szCs w:val="18"/>
              </w:rPr>
              <w:t>Staff skills, knowledge, values and deployment</w:t>
            </w:r>
          </w:p>
          <w:p w14:paraId="06BD187E" w14:textId="77777777" w:rsidR="003E3A25" w:rsidRPr="00911B1E" w:rsidRDefault="003E3A25" w:rsidP="00A75864">
            <w:pPr>
              <w:pStyle w:val="ListParagraph"/>
              <w:numPr>
                <w:ilvl w:val="0"/>
                <w:numId w:val="19"/>
              </w:numPr>
              <w:rPr>
                <w:color w:val="70AD47" w:themeColor="accent6"/>
                <w:sz w:val="18"/>
                <w:szCs w:val="18"/>
              </w:rPr>
            </w:pPr>
            <w:r w:rsidRPr="00911B1E">
              <w:rPr>
                <w:color w:val="70AD47" w:themeColor="accent6"/>
                <w:sz w:val="18"/>
                <w:szCs w:val="18"/>
              </w:rPr>
              <w:t>Leadership of continuous improvement</w:t>
            </w:r>
          </w:p>
          <w:p w14:paraId="54A8AE50" w14:textId="77777777" w:rsidR="003E3A25" w:rsidRPr="00745E15" w:rsidRDefault="003E3A25" w:rsidP="00A75864">
            <w:pPr>
              <w:rPr>
                <w:b/>
                <w:sz w:val="18"/>
                <w:szCs w:val="18"/>
              </w:rPr>
            </w:pPr>
            <w:r w:rsidRPr="00745E15">
              <w:rPr>
                <w:b/>
                <w:sz w:val="18"/>
                <w:szCs w:val="18"/>
              </w:rPr>
              <w:t>Children thrive and develop in quality spaces</w:t>
            </w:r>
          </w:p>
          <w:p w14:paraId="5B682461" w14:textId="77777777" w:rsidR="003E3A25" w:rsidRPr="00911B1E" w:rsidRDefault="003E3A25" w:rsidP="00A75864">
            <w:pPr>
              <w:pStyle w:val="ListParagraph"/>
              <w:numPr>
                <w:ilvl w:val="0"/>
                <w:numId w:val="20"/>
              </w:numPr>
              <w:rPr>
                <w:color w:val="70AD47" w:themeColor="accent6"/>
                <w:sz w:val="18"/>
                <w:szCs w:val="18"/>
              </w:rPr>
            </w:pPr>
            <w:r w:rsidRPr="00911B1E">
              <w:rPr>
                <w:color w:val="70AD47" w:themeColor="accent6"/>
                <w:sz w:val="18"/>
                <w:szCs w:val="18"/>
              </w:rPr>
              <w:t>Children experience high quality spaces</w:t>
            </w:r>
          </w:p>
          <w:p w14:paraId="2725B6FE" w14:textId="77777777" w:rsidR="003E3A25" w:rsidRPr="00745E15" w:rsidRDefault="003E3A25" w:rsidP="00A75864">
            <w:pPr>
              <w:rPr>
                <w:b/>
                <w:sz w:val="18"/>
                <w:szCs w:val="18"/>
              </w:rPr>
            </w:pPr>
            <w:r w:rsidRPr="00745E15">
              <w:rPr>
                <w:b/>
                <w:sz w:val="18"/>
                <w:szCs w:val="18"/>
              </w:rPr>
              <w:t>Children play and learn</w:t>
            </w:r>
          </w:p>
          <w:p w14:paraId="1BBC667B" w14:textId="77777777" w:rsidR="003E3A25" w:rsidRPr="00911B1E" w:rsidRDefault="003E3A25" w:rsidP="00A75864">
            <w:pPr>
              <w:pStyle w:val="ListParagraph"/>
              <w:numPr>
                <w:ilvl w:val="0"/>
                <w:numId w:val="20"/>
              </w:numPr>
              <w:rPr>
                <w:color w:val="70AD47" w:themeColor="accent6"/>
                <w:sz w:val="18"/>
                <w:szCs w:val="18"/>
              </w:rPr>
            </w:pPr>
            <w:r w:rsidRPr="00911B1E">
              <w:rPr>
                <w:color w:val="70AD47" w:themeColor="accent6"/>
                <w:sz w:val="18"/>
                <w:szCs w:val="18"/>
              </w:rPr>
              <w:t>Play and learning</w:t>
            </w:r>
          </w:p>
          <w:p w14:paraId="628D9A53" w14:textId="77777777" w:rsidR="003E3A25" w:rsidRPr="00911B1E" w:rsidRDefault="003E3A25" w:rsidP="00A75864">
            <w:pPr>
              <w:pStyle w:val="ListParagraph"/>
              <w:numPr>
                <w:ilvl w:val="0"/>
                <w:numId w:val="20"/>
              </w:numPr>
              <w:rPr>
                <w:color w:val="FF0000"/>
                <w:sz w:val="18"/>
                <w:szCs w:val="18"/>
              </w:rPr>
            </w:pPr>
            <w:r w:rsidRPr="00911B1E">
              <w:rPr>
                <w:color w:val="FF0000"/>
                <w:sz w:val="18"/>
                <w:szCs w:val="18"/>
              </w:rPr>
              <w:t>Curriculum</w:t>
            </w:r>
          </w:p>
          <w:p w14:paraId="5D7933E6" w14:textId="77777777" w:rsidR="003E3A25" w:rsidRPr="00911B1E" w:rsidRDefault="003E3A25" w:rsidP="00A75864">
            <w:pPr>
              <w:pStyle w:val="ListParagraph"/>
              <w:numPr>
                <w:ilvl w:val="0"/>
                <w:numId w:val="20"/>
              </w:numPr>
              <w:rPr>
                <w:color w:val="4472C4" w:themeColor="accent5"/>
                <w:sz w:val="18"/>
                <w:szCs w:val="18"/>
              </w:rPr>
            </w:pPr>
            <w:r w:rsidRPr="00911B1E">
              <w:rPr>
                <w:color w:val="4472C4" w:themeColor="accent5"/>
                <w:sz w:val="18"/>
                <w:szCs w:val="18"/>
              </w:rPr>
              <w:t>Learning, teaching and assessment</w:t>
            </w:r>
          </w:p>
          <w:p w14:paraId="48D3DE5E" w14:textId="77777777" w:rsidR="003E3A25" w:rsidRPr="00745E15" w:rsidRDefault="003E3A25" w:rsidP="00A75864">
            <w:pPr>
              <w:rPr>
                <w:b/>
                <w:sz w:val="18"/>
                <w:szCs w:val="18"/>
              </w:rPr>
            </w:pPr>
            <w:r w:rsidRPr="00745E15">
              <w:rPr>
                <w:b/>
                <w:sz w:val="18"/>
                <w:szCs w:val="18"/>
              </w:rPr>
              <w:t>Children are supported to achieve</w:t>
            </w:r>
          </w:p>
          <w:p w14:paraId="5E6F5B2E" w14:textId="77777777" w:rsidR="003E3A25" w:rsidRPr="00911B1E" w:rsidRDefault="003E3A25" w:rsidP="00A75864">
            <w:pPr>
              <w:pStyle w:val="ListParagraph"/>
              <w:numPr>
                <w:ilvl w:val="0"/>
                <w:numId w:val="21"/>
              </w:numPr>
              <w:rPr>
                <w:color w:val="7030A0"/>
                <w:sz w:val="18"/>
                <w:szCs w:val="18"/>
              </w:rPr>
            </w:pPr>
            <w:r w:rsidRPr="00911B1E">
              <w:rPr>
                <w:color w:val="7030A0"/>
                <w:sz w:val="18"/>
                <w:szCs w:val="18"/>
              </w:rPr>
              <w:t>Nurturing care and support</w:t>
            </w:r>
          </w:p>
          <w:p w14:paraId="2461EA43" w14:textId="77777777" w:rsidR="003E3A25" w:rsidRPr="00911B1E" w:rsidRDefault="003E3A25" w:rsidP="00A75864">
            <w:pPr>
              <w:pStyle w:val="ListParagraph"/>
              <w:numPr>
                <w:ilvl w:val="0"/>
                <w:numId w:val="21"/>
              </w:numPr>
              <w:rPr>
                <w:color w:val="7030A0"/>
                <w:sz w:val="18"/>
                <w:szCs w:val="18"/>
              </w:rPr>
            </w:pPr>
            <w:r w:rsidRPr="00911B1E">
              <w:rPr>
                <w:color w:val="7030A0"/>
                <w:sz w:val="18"/>
                <w:szCs w:val="18"/>
              </w:rPr>
              <w:t>Wellbeing inclusion and equality</w:t>
            </w:r>
          </w:p>
          <w:p w14:paraId="1A330C7D" w14:textId="77777777" w:rsidR="003E3A25" w:rsidRPr="00911B1E" w:rsidRDefault="003E3A25" w:rsidP="00A75864">
            <w:pPr>
              <w:pStyle w:val="ListParagraph"/>
              <w:numPr>
                <w:ilvl w:val="0"/>
                <w:numId w:val="21"/>
              </w:numPr>
              <w:rPr>
                <w:color w:val="70AD47" w:themeColor="accent6"/>
                <w:sz w:val="18"/>
                <w:szCs w:val="18"/>
              </w:rPr>
            </w:pPr>
            <w:r w:rsidRPr="00911B1E">
              <w:rPr>
                <w:color w:val="70AD47" w:themeColor="accent6"/>
                <w:sz w:val="18"/>
                <w:szCs w:val="18"/>
              </w:rPr>
              <w:t>Children’s progress</w:t>
            </w:r>
          </w:p>
          <w:p w14:paraId="7D0A913B" w14:textId="77777777" w:rsidR="003E3A25" w:rsidRPr="003E3A25" w:rsidRDefault="003E3A25" w:rsidP="00A75864">
            <w:pPr>
              <w:pStyle w:val="ListParagraph"/>
              <w:numPr>
                <w:ilvl w:val="0"/>
                <w:numId w:val="21"/>
              </w:numPr>
              <w:rPr>
                <w:sz w:val="18"/>
                <w:szCs w:val="18"/>
              </w:rPr>
            </w:pPr>
            <w:r w:rsidRPr="00911B1E">
              <w:rPr>
                <w:color w:val="7030A0"/>
                <w:sz w:val="18"/>
                <w:szCs w:val="18"/>
              </w:rPr>
              <w:t>Safeguarding and child protection</w:t>
            </w:r>
          </w:p>
        </w:tc>
        <w:tc>
          <w:tcPr>
            <w:tcW w:w="3402" w:type="dxa"/>
          </w:tcPr>
          <w:p w14:paraId="0475E1B0" w14:textId="77777777" w:rsidR="003E3A25" w:rsidRPr="00911B1E" w:rsidRDefault="003E3A25" w:rsidP="00A75864">
            <w:pPr>
              <w:pStyle w:val="ListParagraph"/>
              <w:numPr>
                <w:ilvl w:val="0"/>
                <w:numId w:val="4"/>
              </w:numPr>
              <w:ind w:left="223" w:hanging="223"/>
              <w:rPr>
                <w:color w:val="70AD47" w:themeColor="accent6"/>
                <w:sz w:val="18"/>
                <w:szCs w:val="18"/>
              </w:rPr>
            </w:pPr>
            <w:r w:rsidRPr="00911B1E">
              <w:rPr>
                <w:color w:val="70AD47" w:themeColor="accent6"/>
                <w:sz w:val="18"/>
                <w:szCs w:val="18"/>
              </w:rPr>
              <w:t>Best start for learners</w:t>
            </w:r>
          </w:p>
          <w:p w14:paraId="7D1D60BC" w14:textId="77777777" w:rsidR="003E3A25" w:rsidRPr="00911B1E" w:rsidRDefault="003E3A25" w:rsidP="00A75864">
            <w:pPr>
              <w:pStyle w:val="ListParagraph"/>
              <w:numPr>
                <w:ilvl w:val="0"/>
                <w:numId w:val="4"/>
              </w:numPr>
              <w:ind w:left="223" w:hanging="223"/>
              <w:rPr>
                <w:color w:val="70AD47" w:themeColor="accent6"/>
                <w:sz w:val="18"/>
                <w:szCs w:val="18"/>
              </w:rPr>
            </w:pPr>
            <w:r w:rsidRPr="00911B1E">
              <w:rPr>
                <w:color w:val="70AD47" w:themeColor="accent6"/>
                <w:sz w:val="18"/>
                <w:szCs w:val="18"/>
              </w:rPr>
              <w:t>Ambitious learners</w:t>
            </w:r>
          </w:p>
          <w:p w14:paraId="733A5B89" w14:textId="77777777" w:rsidR="003E3A25" w:rsidRPr="00911B1E" w:rsidRDefault="003E3A25" w:rsidP="00A75864">
            <w:pPr>
              <w:pStyle w:val="ListParagraph"/>
              <w:numPr>
                <w:ilvl w:val="0"/>
                <w:numId w:val="4"/>
              </w:numPr>
              <w:ind w:left="223" w:hanging="223"/>
              <w:rPr>
                <w:color w:val="7030A0"/>
                <w:sz w:val="18"/>
                <w:szCs w:val="18"/>
              </w:rPr>
            </w:pPr>
            <w:r w:rsidRPr="00911B1E">
              <w:rPr>
                <w:color w:val="7030A0"/>
                <w:sz w:val="18"/>
                <w:szCs w:val="18"/>
              </w:rPr>
              <w:t>Nurtured learners</w:t>
            </w:r>
          </w:p>
          <w:p w14:paraId="7A1744C5" w14:textId="77777777" w:rsidR="003E3A25" w:rsidRPr="00911B1E" w:rsidRDefault="003E3A25" w:rsidP="00A75864">
            <w:pPr>
              <w:pStyle w:val="ListParagraph"/>
              <w:numPr>
                <w:ilvl w:val="0"/>
                <w:numId w:val="4"/>
              </w:numPr>
              <w:ind w:left="223" w:hanging="223"/>
              <w:rPr>
                <w:color w:val="7030A0"/>
                <w:sz w:val="18"/>
                <w:szCs w:val="18"/>
              </w:rPr>
            </w:pPr>
            <w:r w:rsidRPr="00911B1E">
              <w:rPr>
                <w:color w:val="7030A0"/>
                <w:sz w:val="18"/>
                <w:szCs w:val="18"/>
              </w:rPr>
              <w:t>Connected learners</w:t>
            </w:r>
          </w:p>
          <w:p w14:paraId="59B9C7F0" w14:textId="77777777" w:rsidR="003E3A25" w:rsidRPr="00911B1E" w:rsidRDefault="003E3A25" w:rsidP="00A75864">
            <w:pPr>
              <w:pStyle w:val="ListParagraph"/>
              <w:numPr>
                <w:ilvl w:val="0"/>
                <w:numId w:val="4"/>
              </w:numPr>
              <w:ind w:left="223" w:hanging="223"/>
              <w:rPr>
                <w:color w:val="70AD47" w:themeColor="accent6"/>
                <w:sz w:val="18"/>
                <w:szCs w:val="18"/>
              </w:rPr>
            </w:pPr>
            <w:r w:rsidRPr="00911B1E">
              <w:rPr>
                <w:color w:val="70AD47" w:themeColor="accent6"/>
                <w:sz w:val="18"/>
                <w:szCs w:val="18"/>
              </w:rPr>
              <w:t>Lifelong learners</w:t>
            </w:r>
          </w:p>
          <w:p w14:paraId="4101652C" w14:textId="77777777" w:rsidR="003E3A25" w:rsidRPr="0022059B" w:rsidRDefault="003E3A25" w:rsidP="00A75864">
            <w:pPr>
              <w:pStyle w:val="ListParagraph"/>
              <w:ind w:left="223"/>
              <w:rPr>
                <w:sz w:val="18"/>
                <w:szCs w:val="18"/>
              </w:rPr>
            </w:pPr>
          </w:p>
        </w:tc>
      </w:tr>
      <w:tr w:rsidR="00F41A01" w:rsidRPr="00610F03" w14:paraId="6F932374" w14:textId="77777777" w:rsidTr="00F41A01">
        <w:trPr>
          <w:cantSplit/>
        </w:trPr>
        <w:tc>
          <w:tcPr>
            <w:tcW w:w="15026" w:type="dxa"/>
            <w:gridSpan w:val="6"/>
          </w:tcPr>
          <w:p w14:paraId="62B89A35" w14:textId="77777777" w:rsidR="00F41A01" w:rsidRPr="00CA7B00" w:rsidRDefault="00CA7B00" w:rsidP="00CA7B00">
            <w:pPr>
              <w:spacing w:before="60" w:after="60"/>
              <w:rPr>
                <w:b/>
                <w:sz w:val="20"/>
                <w:szCs w:val="20"/>
              </w:rPr>
            </w:pPr>
            <w:r w:rsidRPr="00CA7B00">
              <w:rPr>
                <w:b/>
                <w:sz w:val="20"/>
                <w:szCs w:val="20"/>
              </w:rPr>
              <w:t>Strategic Priorities 3 Year Cycle</w:t>
            </w:r>
          </w:p>
        </w:tc>
      </w:tr>
      <w:tr w:rsidR="00B72A52" w:rsidRPr="00ED7241" w14:paraId="674A6A2D" w14:textId="77777777" w:rsidTr="00B72A52">
        <w:trPr>
          <w:cantSplit/>
          <w:trHeight w:val="340"/>
        </w:trPr>
        <w:tc>
          <w:tcPr>
            <w:tcW w:w="5008" w:type="dxa"/>
            <w:gridSpan w:val="2"/>
          </w:tcPr>
          <w:p w14:paraId="03A0734E" w14:textId="77777777" w:rsidR="00B72A52" w:rsidRPr="00B72A52" w:rsidRDefault="004B155A" w:rsidP="00CD5DF4">
            <w:pPr>
              <w:spacing w:before="60" w:after="60"/>
              <w:rPr>
                <w:sz w:val="18"/>
                <w:szCs w:val="18"/>
              </w:rPr>
            </w:pPr>
            <w:r>
              <w:rPr>
                <w:sz w:val="18"/>
                <w:szCs w:val="18"/>
              </w:rPr>
              <w:t>202</w:t>
            </w:r>
            <w:r w:rsidR="00CD5DF4">
              <w:rPr>
                <w:sz w:val="18"/>
                <w:szCs w:val="18"/>
              </w:rPr>
              <w:t>5</w:t>
            </w:r>
            <w:r w:rsidR="00CD1E2A">
              <w:rPr>
                <w:sz w:val="18"/>
                <w:szCs w:val="18"/>
              </w:rPr>
              <w:t xml:space="preserve"> – 202</w:t>
            </w:r>
            <w:r w:rsidR="00CD5DF4">
              <w:rPr>
                <w:sz w:val="18"/>
                <w:szCs w:val="18"/>
              </w:rPr>
              <w:t>6</w:t>
            </w:r>
            <w:r w:rsidR="00A83F9E">
              <w:rPr>
                <w:sz w:val="18"/>
                <w:szCs w:val="18"/>
              </w:rPr>
              <w:t>:</w:t>
            </w:r>
          </w:p>
        </w:tc>
        <w:tc>
          <w:tcPr>
            <w:tcW w:w="5009" w:type="dxa"/>
            <w:gridSpan w:val="2"/>
          </w:tcPr>
          <w:p w14:paraId="5B470B9F" w14:textId="77777777" w:rsidR="00B72A52" w:rsidRPr="00B72A52" w:rsidRDefault="00A83F9E" w:rsidP="00CD5DF4">
            <w:pPr>
              <w:spacing w:before="60" w:after="60"/>
              <w:rPr>
                <w:sz w:val="18"/>
                <w:szCs w:val="18"/>
              </w:rPr>
            </w:pPr>
            <w:r w:rsidRPr="00A83F9E">
              <w:rPr>
                <w:sz w:val="18"/>
                <w:szCs w:val="18"/>
              </w:rPr>
              <w:t>202</w:t>
            </w:r>
            <w:r w:rsidR="00CD5DF4">
              <w:rPr>
                <w:sz w:val="18"/>
                <w:szCs w:val="18"/>
              </w:rPr>
              <w:t>6</w:t>
            </w:r>
            <w:r w:rsidRPr="00A83F9E">
              <w:rPr>
                <w:sz w:val="18"/>
                <w:szCs w:val="18"/>
              </w:rPr>
              <w:t xml:space="preserve"> – 202</w:t>
            </w:r>
            <w:r w:rsidR="00CD5DF4">
              <w:rPr>
                <w:sz w:val="18"/>
                <w:szCs w:val="18"/>
              </w:rPr>
              <w:t>7</w:t>
            </w:r>
            <w:r w:rsidRPr="00A83F9E">
              <w:rPr>
                <w:sz w:val="18"/>
                <w:szCs w:val="18"/>
              </w:rPr>
              <w:t>:</w:t>
            </w:r>
          </w:p>
        </w:tc>
        <w:tc>
          <w:tcPr>
            <w:tcW w:w="5009" w:type="dxa"/>
            <w:gridSpan w:val="2"/>
          </w:tcPr>
          <w:p w14:paraId="444EDC3C" w14:textId="77777777" w:rsidR="00B72A52" w:rsidRPr="00B72A52" w:rsidRDefault="00A83F9E" w:rsidP="00CD5DF4">
            <w:pPr>
              <w:spacing w:before="60" w:after="60"/>
              <w:rPr>
                <w:sz w:val="18"/>
                <w:szCs w:val="18"/>
              </w:rPr>
            </w:pPr>
            <w:r w:rsidRPr="00A83F9E">
              <w:rPr>
                <w:sz w:val="18"/>
                <w:szCs w:val="18"/>
              </w:rPr>
              <w:t>202</w:t>
            </w:r>
            <w:r w:rsidR="00CD5DF4">
              <w:rPr>
                <w:sz w:val="18"/>
                <w:szCs w:val="18"/>
              </w:rPr>
              <w:t>7</w:t>
            </w:r>
            <w:r w:rsidRPr="00A83F9E">
              <w:rPr>
                <w:sz w:val="18"/>
                <w:szCs w:val="18"/>
              </w:rPr>
              <w:t xml:space="preserve"> – 202</w:t>
            </w:r>
            <w:r w:rsidR="00CD5DF4">
              <w:rPr>
                <w:sz w:val="18"/>
                <w:szCs w:val="18"/>
              </w:rPr>
              <w:t>8</w:t>
            </w:r>
            <w:r w:rsidRPr="00A83F9E">
              <w:rPr>
                <w:sz w:val="18"/>
                <w:szCs w:val="18"/>
              </w:rPr>
              <w:t>:</w:t>
            </w:r>
          </w:p>
        </w:tc>
      </w:tr>
      <w:tr w:rsidR="00B72A52" w:rsidRPr="00ED7241" w14:paraId="50B193A6" w14:textId="77777777" w:rsidTr="004929D8">
        <w:tc>
          <w:tcPr>
            <w:tcW w:w="5008" w:type="dxa"/>
            <w:gridSpan w:val="2"/>
          </w:tcPr>
          <w:p w14:paraId="025D622C" w14:textId="4CB5881B" w:rsidR="007B689C" w:rsidRPr="00FF38CE" w:rsidRDefault="00FF38CE" w:rsidP="00C76E02">
            <w:pPr>
              <w:spacing w:before="120"/>
              <w:rPr>
                <w:color w:val="7030A0"/>
                <w:sz w:val="20"/>
                <w:szCs w:val="20"/>
              </w:rPr>
            </w:pPr>
            <w:r w:rsidRPr="00FF38CE">
              <w:rPr>
                <w:color w:val="7030A0"/>
                <w:sz w:val="20"/>
                <w:szCs w:val="20"/>
              </w:rPr>
              <w:t xml:space="preserve">Ethos </w:t>
            </w:r>
          </w:p>
          <w:p w14:paraId="146D42E0" w14:textId="08D58509" w:rsidR="00C76E02" w:rsidRPr="006D09FF" w:rsidRDefault="00C76E02" w:rsidP="00C76E02">
            <w:pPr>
              <w:spacing w:before="120"/>
              <w:rPr>
                <w:color w:val="70AD47" w:themeColor="accent6"/>
                <w:sz w:val="20"/>
                <w:szCs w:val="20"/>
              </w:rPr>
            </w:pPr>
            <w:r>
              <w:rPr>
                <w:b/>
                <w:sz w:val="20"/>
                <w:szCs w:val="20"/>
              </w:rPr>
              <w:lastRenderedPageBreak/>
              <w:t>To increase family engagement and involvement in a meaningful way to support our pupils in experiencing the connection between school and their families.</w:t>
            </w:r>
          </w:p>
          <w:p w14:paraId="72E755D3" w14:textId="4E535C0B" w:rsidR="00C76E02" w:rsidRPr="00C76E02" w:rsidRDefault="00C76E02" w:rsidP="00C76E02">
            <w:pPr>
              <w:spacing w:before="120"/>
              <w:rPr>
                <w:sz w:val="20"/>
                <w:szCs w:val="20"/>
              </w:rPr>
            </w:pPr>
            <w:r>
              <w:rPr>
                <w:sz w:val="20"/>
                <w:szCs w:val="20"/>
              </w:rPr>
              <w:t>We want to prioritize the relationship between home and family</w:t>
            </w:r>
            <w:r w:rsidRPr="00C76E02">
              <w:rPr>
                <w:sz w:val="20"/>
                <w:szCs w:val="20"/>
              </w:rPr>
              <w:t xml:space="preserve"> as the foundation for learning. When families feel connected and valued, children thrive academically and emotionally.</w:t>
            </w:r>
          </w:p>
          <w:p w14:paraId="02967036" w14:textId="0212093C" w:rsidR="00C76E02" w:rsidRPr="00C76E02" w:rsidRDefault="00C76E02" w:rsidP="00C76E02">
            <w:pPr>
              <w:spacing w:before="120"/>
              <w:rPr>
                <w:sz w:val="20"/>
                <w:szCs w:val="20"/>
              </w:rPr>
            </w:pPr>
            <w:r>
              <w:rPr>
                <w:sz w:val="20"/>
                <w:szCs w:val="20"/>
              </w:rPr>
              <w:t>We aim to be co-creators of learning: f</w:t>
            </w:r>
            <w:r w:rsidRPr="00C76E02">
              <w:rPr>
                <w:sz w:val="20"/>
                <w:szCs w:val="20"/>
              </w:rPr>
              <w:t>amilies aren’t passive observers—they’re active participants in shaping educational experiences.</w:t>
            </w:r>
          </w:p>
          <w:p w14:paraId="53338958" w14:textId="29D4DF61" w:rsidR="00C76E02" w:rsidRPr="00C76E02" w:rsidRDefault="00C76E02" w:rsidP="00C76E02">
            <w:pPr>
              <w:spacing w:before="120"/>
              <w:rPr>
                <w:sz w:val="20"/>
                <w:szCs w:val="20"/>
              </w:rPr>
            </w:pPr>
            <w:r>
              <w:rPr>
                <w:sz w:val="20"/>
                <w:szCs w:val="20"/>
              </w:rPr>
              <w:t>We will have strength-based m</w:t>
            </w:r>
            <w:r w:rsidRPr="00C76E02">
              <w:rPr>
                <w:sz w:val="20"/>
                <w:szCs w:val="20"/>
              </w:rPr>
              <w:t xml:space="preserve">indsets: </w:t>
            </w:r>
            <w:r>
              <w:rPr>
                <w:sz w:val="20"/>
                <w:szCs w:val="20"/>
              </w:rPr>
              <w:t>Our staff</w:t>
            </w:r>
            <w:r w:rsidR="00202A30">
              <w:rPr>
                <w:sz w:val="20"/>
                <w:szCs w:val="20"/>
              </w:rPr>
              <w:t xml:space="preserve"> will recognis</w:t>
            </w:r>
            <w:r w:rsidRPr="00C76E02">
              <w:rPr>
                <w:sz w:val="20"/>
                <w:szCs w:val="20"/>
              </w:rPr>
              <w:t>e and build on the unique strengths and knowledge that families bring to the table</w:t>
            </w:r>
          </w:p>
          <w:p w14:paraId="6C676684" w14:textId="012D179E" w:rsidR="00C76E02" w:rsidRDefault="00C76E02" w:rsidP="004929D8">
            <w:pPr>
              <w:spacing w:before="120"/>
              <w:rPr>
                <w:color w:val="0070C0"/>
                <w:sz w:val="20"/>
                <w:szCs w:val="20"/>
              </w:rPr>
            </w:pPr>
            <w:r>
              <w:rPr>
                <w:color w:val="0070C0"/>
                <w:sz w:val="20"/>
                <w:szCs w:val="20"/>
              </w:rPr>
              <w:t>Attainment</w:t>
            </w:r>
          </w:p>
          <w:p w14:paraId="39EFAB17" w14:textId="204C675A" w:rsidR="00202A30" w:rsidRPr="00202A30" w:rsidRDefault="00202A30" w:rsidP="004929D8">
            <w:pPr>
              <w:spacing w:before="120"/>
              <w:rPr>
                <w:b/>
                <w:sz w:val="20"/>
                <w:szCs w:val="20"/>
              </w:rPr>
            </w:pPr>
            <w:r>
              <w:rPr>
                <w:b/>
                <w:sz w:val="20"/>
                <w:szCs w:val="20"/>
              </w:rPr>
              <w:t>To ensure depth, breadth and challenge for all learners</w:t>
            </w:r>
          </w:p>
          <w:p w14:paraId="66D4BBFD" w14:textId="0F610223" w:rsidR="00202A30" w:rsidRPr="00202A30" w:rsidRDefault="00202A30" w:rsidP="00202A30">
            <w:pPr>
              <w:spacing w:before="120"/>
              <w:rPr>
                <w:sz w:val="20"/>
                <w:szCs w:val="20"/>
              </w:rPr>
            </w:pPr>
            <w:r w:rsidRPr="00202A30">
              <w:rPr>
                <w:sz w:val="20"/>
                <w:szCs w:val="20"/>
              </w:rPr>
              <w:t xml:space="preserve">A curriculum that balances </w:t>
            </w:r>
            <w:r>
              <w:rPr>
                <w:sz w:val="20"/>
                <w:szCs w:val="20"/>
              </w:rPr>
              <w:t>attainment, breadth, depth and challenge</w:t>
            </w:r>
            <w:r w:rsidRPr="00202A30">
              <w:rPr>
                <w:sz w:val="20"/>
                <w:szCs w:val="20"/>
              </w:rPr>
              <w:t xml:space="preserve"> elements:</w:t>
            </w:r>
          </w:p>
          <w:p w14:paraId="1C2BD921" w14:textId="77777777" w:rsidR="00202A30" w:rsidRDefault="00202A30" w:rsidP="00202A30">
            <w:pPr>
              <w:pStyle w:val="ListParagraph"/>
              <w:numPr>
                <w:ilvl w:val="0"/>
                <w:numId w:val="24"/>
              </w:numPr>
              <w:spacing w:before="120"/>
              <w:rPr>
                <w:sz w:val="20"/>
                <w:szCs w:val="20"/>
              </w:rPr>
            </w:pPr>
            <w:r w:rsidRPr="00202A30">
              <w:rPr>
                <w:sz w:val="20"/>
                <w:szCs w:val="20"/>
              </w:rPr>
              <w:t>Promotes equity by supporting diverse needs.</w:t>
            </w:r>
          </w:p>
          <w:p w14:paraId="171666B7" w14:textId="77777777" w:rsidR="00202A30" w:rsidRDefault="00202A30" w:rsidP="00202A30">
            <w:pPr>
              <w:pStyle w:val="ListParagraph"/>
              <w:numPr>
                <w:ilvl w:val="0"/>
                <w:numId w:val="24"/>
              </w:numPr>
              <w:spacing w:before="120"/>
              <w:rPr>
                <w:sz w:val="20"/>
                <w:szCs w:val="20"/>
              </w:rPr>
            </w:pPr>
            <w:r w:rsidRPr="00202A30">
              <w:rPr>
                <w:sz w:val="20"/>
                <w:szCs w:val="20"/>
              </w:rPr>
              <w:t>Builds resilience and confidence in learners.</w:t>
            </w:r>
          </w:p>
          <w:p w14:paraId="22CD4EB1" w14:textId="64D8BF53" w:rsidR="00202A30" w:rsidRDefault="00202A30" w:rsidP="00202A30">
            <w:pPr>
              <w:pStyle w:val="ListParagraph"/>
              <w:numPr>
                <w:ilvl w:val="0"/>
                <w:numId w:val="24"/>
              </w:numPr>
              <w:spacing w:before="120"/>
              <w:rPr>
                <w:sz w:val="20"/>
                <w:szCs w:val="20"/>
              </w:rPr>
            </w:pPr>
            <w:r w:rsidRPr="00202A30">
              <w:rPr>
                <w:sz w:val="20"/>
                <w:szCs w:val="20"/>
              </w:rPr>
              <w:t xml:space="preserve">Prepares students not just for exams, but for life—work, citizenship, and personal </w:t>
            </w:r>
            <w:proofErr w:type="spellStart"/>
            <w:r w:rsidRPr="00202A30">
              <w:rPr>
                <w:sz w:val="20"/>
                <w:szCs w:val="20"/>
              </w:rPr>
              <w:t>fulfillment</w:t>
            </w:r>
            <w:proofErr w:type="spellEnd"/>
            <w:r w:rsidRPr="00202A30">
              <w:rPr>
                <w:sz w:val="20"/>
                <w:szCs w:val="20"/>
              </w:rPr>
              <w:t>.</w:t>
            </w:r>
          </w:p>
          <w:p w14:paraId="6A30B515" w14:textId="36B7C095" w:rsidR="00202A30" w:rsidRDefault="00202A30" w:rsidP="00202A30">
            <w:pPr>
              <w:spacing w:before="120"/>
              <w:rPr>
                <w:sz w:val="20"/>
                <w:szCs w:val="20"/>
              </w:rPr>
            </w:pPr>
            <w:r>
              <w:rPr>
                <w:sz w:val="20"/>
                <w:szCs w:val="20"/>
              </w:rPr>
              <w:t>To attain this we need to be focussed on:</w:t>
            </w:r>
          </w:p>
          <w:p w14:paraId="598A6BD5" w14:textId="2101BE8C" w:rsidR="00202A30" w:rsidRPr="00202A30" w:rsidRDefault="00202A30" w:rsidP="00202A30">
            <w:pPr>
              <w:pStyle w:val="ListParagraph"/>
              <w:numPr>
                <w:ilvl w:val="0"/>
                <w:numId w:val="25"/>
              </w:numPr>
              <w:spacing w:before="120"/>
              <w:ind w:left="360"/>
              <w:rPr>
                <w:sz w:val="20"/>
                <w:szCs w:val="20"/>
              </w:rPr>
            </w:pPr>
            <w:r>
              <w:rPr>
                <w:sz w:val="20"/>
                <w:szCs w:val="20"/>
              </w:rPr>
              <w:t>The</w:t>
            </w:r>
            <w:r w:rsidRPr="00202A30">
              <w:rPr>
                <w:sz w:val="20"/>
                <w:szCs w:val="20"/>
              </w:rPr>
              <w:t xml:space="preserve"> measurable achievement of learners—how well they meet learning goals.</w:t>
            </w:r>
          </w:p>
          <w:p w14:paraId="7A21D91E" w14:textId="0DCA3814" w:rsidR="00202A30" w:rsidRPr="00202A30" w:rsidRDefault="00202A30" w:rsidP="00202A30">
            <w:pPr>
              <w:pStyle w:val="ListParagraph"/>
              <w:numPr>
                <w:ilvl w:val="0"/>
                <w:numId w:val="25"/>
              </w:numPr>
              <w:spacing w:before="120"/>
              <w:ind w:left="360"/>
              <w:rPr>
                <w:sz w:val="20"/>
                <w:szCs w:val="20"/>
              </w:rPr>
            </w:pPr>
            <w:r>
              <w:rPr>
                <w:sz w:val="20"/>
                <w:szCs w:val="20"/>
              </w:rPr>
              <w:t>Focussing beyond</w:t>
            </w:r>
            <w:r w:rsidRPr="00202A30">
              <w:rPr>
                <w:sz w:val="20"/>
                <w:szCs w:val="20"/>
              </w:rPr>
              <w:t xml:space="preserve"> test scores, also </w:t>
            </w:r>
            <w:r>
              <w:rPr>
                <w:sz w:val="20"/>
                <w:szCs w:val="20"/>
              </w:rPr>
              <w:t xml:space="preserve">thinking </w:t>
            </w:r>
            <w:r w:rsidRPr="00202A30">
              <w:rPr>
                <w:sz w:val="20"/>
                <w:szCs w:val="20"/>
              </w:rPr>
              <w:t>about progress, mastery, and readiness for future learning.</w:t>
            </w:r>
          </w:p>
          <w:p w14:paraId="7F9343C3" w14:textId="77777777" w:rsidR="00202A30" w:rsidRPr="00202A30" w:rsidRDefault="00202A30" w:rsidP="00202A30">
            <w:pPr>
              <w:spacing w:before="120"/>
              <w:rPr>
                <w:sz w:val="20"/>
                <w:szCs w:val="20"/>
              </w:rPr>
            </w:pPr>
          </w:p>
          <w:p w14:paraId="4263E966" w14:textId="75BD305E" w:rsidR="00202A30" w:rsidRPr="00202A30" w:rsidRDefault="00202A30" w:rsidP="00202A30">
            <w:pPr>
              <w:pStyle w:val="ListParagraph"/>
              <w:numPr>
                <w:ilvl w:val="0"/>
                <w:numId w:val="25"/>
              </w:numPr>
              <w:spacing w:before="120"/>
              <w:ind w:left="360"/>
              <w:rPr>
                <w:sz w:val="20"/>
                <w:szCs w:val="20"/>
              </w:rPr>
            </w:pPr>
            <w:r w:rsidRPr="00202A30">
              <w:rPr>
                <w:sz w:val="20"/>
                <w:szCs w:val="20"/>
              </w:rPr>
              <w:lastRenderedPageBreak/>
              <w:t>Equity matters: gaps in attainment persist for learners from disadvantaged backgrounds or with ASN</w:t>
            </w:r>
            <w:r w:rsidR="00FF38CE">
              <w:rPr>
                <w:sz w:val="20"/>
                <w:szCs w:val="20"/>
              </w:rPr>
              <w:t xml:space="preserve"> – at Glassary we will focus on supporting P1, P2 and P7 in achieving in writing and P3, P4 and P6 in being further challenged with their writing.</w:t>
            </w:r>
          </w:p>
          <w:p w14:paraId="0D0CCC43" w14:textId="45E9AAF7" w:rsidR="00C76E02" w:rsidRDefault="00C76E02" w:rsidP="004929D8">
            <w:pPr>
              <w:spacing w:before="120"/>
              <w:rPr>
                <w:color w:val="FF0000"/>
                <w:sz w:val="20"/>
                <w:szCs w:val="20"/>
              </w:rPr>
            </w:pPr>
            <w:r>
              <w:rPr>
                <w:color w:val="FF0000"/>
                <w:sz w:val="20"/>
                <w:szCs w:val="20"/>
              </w:rPr>
              <w:t>Curriculum</w:t>
            </w:r>
          </w:p>
          <w:p w14:paraId="42CECE42" w14:textId="77777777" w:rsidR="00202A30" w:rsidRPr="00202A30" w:rsidRDefault="00202A30" w:rsidP="00202A30">
            <w:pPr>
              <w:spacing w:before="120"/>
              <w:rPr>
                <w:b/>
                <w:sz w:val="20"/>
                <w:szCs w:val="20"/>
              </w:rPr>
            </w:pPr>
            <w:r w:rsidRPr="00202A30">
              <w:rPr>
                <w:b/>
                <w:sz w:val="20"/>
                <w:szCs w:val="20"/>
              </w:rPr>
              <w:t>To ensure depth, breadth and challenge for all learners</w:t>
            </w:r>
          </w:p>
          <w:p w14:paraId="6BBCFFD0" w14:textId="77777777" w:rsidR="00293A05" w:rsidRPr="00293A05" w:rsidRDefault="00293A05" w:rsidP="00293A05">
            <w:pPr>
              <w:spacing w:before="120"/>
              <w:rPr>
                <w:b/>
                <w:bCs/>
                <w:sz w:val="20"/>
                <w:szCs w:val="20"/>
              </w:rPr>
            </w:pPr>
            <w:r w:rsidRPr="00293A05">
              <w:rPr>
                <w:b/>
                <w:bCs/>
                <w:sz w:val="20"/>
                <w:szCs w:val="20"/>
              </w:rPr>
              <w:t>Breadth</w:t>
            </w:r>
          </w:p>
          <w:p w14:paraId="4CAECF4A" w14:textId="77777777" w:rsidR="00293A05" w:rsidRPr="00293A05" w:rsidRDefault="00293A05" w:rsidP="00293A05">
            <w:pPr>
              <w:numPr>
                <w:ilvl w:val="0"/>
                <w:numId w:val="26"/>
              </w:numPr>
              <w:spacing w:before="120"/>
              <w:rPr>
                <w:sz w:val="20"/>
                <w:szCs w:val="20"/>
              </w:rPr>
            </w:pPr>
            <w:r w:rsidRPr="00293A05">
              <w:rPr>
                <w:sz w:val="20"/>
                <w:szCs w:val="20"/>
              </w:rPr>
              <w:t>Ensures learners experience a wide range of subjects, skills, and contexts.</w:t>
            </w:r>
          </w:p>
          <w:p w14:paraId="6953261E" w14:textId="77777777" w:rsidR="00293A05" w:rsidRPr="00293A05" w:rsidRDefault="00293A05" w:rsidP="00293A05">
            <w:pPr>
              <w:numPr>
                <w:ilvl w:val="0"/>
                <w:numId w:val="26"/>
              </w:numPr>
              <w:spacing w:before="120"/>
              <w:rPr>
                <w:sz w:val="20"/>
                <w:szCs w:val="20"/>
              </w:rPr>
            </w:pPr>
            <w:r w:rsidRPr="00293A05">
              <w:rPr>
                <w:sz w:val="20"/>
                <w:szCs w:val="20"/>
              </w:rPr>
              <w:t>Encourages exploration across disciplines—arts, sciences, humanities, and vocational areas.</w:t>
            </w:r>
          </w:p>
          <w:p w14:paraId="35EA3DBE" w14:textId="77777777" w:rsidR="00293A05" w:rsidRPr="00293A05" w:rsidRDefault="00293A05" w:rsidP="00293A05">
            <w:pPr>
              <w:numPr>
                <w:ilvl w:val="0"/>
                <w:numId w:val="26"/>
              </w:numPr>
              <w:spacing w:before="120"/>
              <w:rPr>
                <w:sz w:val="20"/>
                <w:szCs w:val="20"/>
              </w:rPr>
            </w:pPr>
            <w:r w:rsidRPr="00293A05">
              <w:rPr>
                <w:sz w:val="20"/>
                <w:szCs w:val="20"/>
              </w:rPr>
              <w:t>Helps learners discover interests and talents beyond core academic subjects.</w:t>
            </w:r>
          </w:p>
          <w:p w14:paraId="764F6AA0" w14:textId="4823693A" w:rsidR="00293A05" w:rsidRPr="00293A05" w:rsidRDefault="00293A05" w:rsidP="00293A05">
            <w:pPr>
              <w:spacing w:before="120"/>
              <w:rPr>
                <w:b/>
                <w:bCs/>
                <w:sz w:val="20"/>
                <w:szCs w:val="20"/>
              </w:rPr>
            </w:pPr>
            <w:r w:rsidRPr="00293A05">
              <w:rPr>
                <w:b/>
                <w:bCs/>
                <w:sz w:val="20"/>
                <w:szCs w:val="20"/>
              </w:rPr>
              <w:t>Depth</w:t>
            </w:r>
          </w:p>
          <w:p w14:paraId="5FBA7CB3" w14:textId="77777777" w:rsidR="00293A05" w:rsidRPr="00293A05" w:rsidRDefault="00293A05" w:rsidP="00293A05">
            <w:pPr>
              <w:numPr>
                <w:ilvl w:val="0"/>
                <w:numId w:val="27"/>
              </w:numPr>
              <w:spacing w:before="120"/>
              <w:rPr>
                <w:sz w:val="20"/>
                <w:szCs w:val="20"/>
              </w:rPr>
            </w:pPr>
            <w:r w:rsidRPr="00293A05">
              <w:rPr>
                <w:sz w:val="20"/>
                <w:szCs w:val="20"/>
              </w:rPr>
              <w:t>Focuses on deep understanding and mastery of concepts.</w:t>
            </w:r>
          </w:p>
          <w:p w14:paraId="104ED38B" w14:textId="77777777" w:rsidR="00293A05" w:rsidRPr="00293A05" w:rsidRDefault="00293A05" w:rsidP="00293A05">
            <w:pPr>
              <w:numPr>
                <w:ilvl w:val="0"/>
                <w:numId w:val="27"/>
              </w:numPr>
              <w:spacing w:before="120"/>
              <w:rPr>
                <w:sz w:val="20"/>
                <w:szCs w:val="20"/>
              </w:rPr>
            </w:pPr>
            <w:r w:rsidRPr="00293A05">
              <w:rPr>
                <w:sz w:val="20"/>
                <w:szCs w:val="20"/>
              </w:rPr>
              <w:t>Encourages critical thinking, problem-solving, and higher-order skills.</w:t>
            </w:r>
          </w:p>
          <w:p w14:paraId="3B164048" w14:textId="77777777" w:rsidR="00293A05" w:rsidRPr="00293A05" w:rsidRDefault="00293A05" w:rsidP="00293A05">
            <w:pPr>
              <w:numPr>
                <w:ilvl w:val="0"/>
                <w:numId w:val="27"/>
              </w:numPr>
              <w:spacing w:before="120"/>
              <w:rPr>
                <w:sz w:val="20"/>
                <w:szCs w:val="20"/>
              </w:rPr>
            </w:pPr>
            <w:r w:rsidRPr="00293A05">
              <w:rPr>
                <w:sz w:val="20"/>
                <w:szCs w:val="20"/>
              </w:rPr>
              <w:t>A well-balanced curriculum should allow learners to go beyond surface-level knowledge.</w:t>
            </w:r>
          </w:p>
          <w:p w14:paraId="7D9897FE" w14:textId="77777777" w:rsidR="00293A05" w:rsidRPr="00293A05" w:rsidRDefault="00293A05" w:rsidP="00293A05">
            <w:pPr>
              <w:spacing w:before="120"/>
              <w:rPr>
                <w:b/>
                <w:sz w:val="20"/>
                <w:szCs w:val="20"/>
              </w:rPr>
            </w:pPr>
            <w:r w:rsidRPr="00293A05">
              <w:rPr>
                <w:b/>
                <w:sz w:val="20"/>
                <w:szCs w:val="20"/>
              </w:rPr>
              <w:t>Challenge</w:t>
            </w:r>
          </w:p>
          <w:p w14:paraId="620BF8A9" w14:textId="77777777" w:rsidR="00293A05" w:rsidRPr="00293A05" w:rsidRDefault="00293A05" w:rsidP="00293A05">
            <w:pPr>
              <w:pStyle w:val="ListParagraph"/>
              <w:numPr>
                <w:ilvl w:val="0"/>
                <w:numId w:val="28"/>
              </w:numPr>
              <w:spacing w:before="120"/>
              <w:rPr>
                <w:sz w:val="20"/>
                <w:szCs w:val="20"/>
              </w:rPr>
            </w:pPr>
            <w:r w:rsidRPr="00293A05">
              <w:rPr>
                <w:sz w:val="20"/>
                <w:szCs w:val="20"/>
              </w:rPr>
              <w:t>Learning should be engaging, motivating, and appropriately demanding.</w:t>
            </w:r>
          </w:p>
          <w:p w14:paraId="007B2E4B" w14:textId="5C5F0C1A" w:rsidR="00293A05" w:rsidRPr="00293A05" w:rsidRDefault="00293A05" w:rsidP="00293A05">
            <w:pPr>
              <w:pStyle w:val="ListParagraph"/>
              <w:numPr>
                <w:ilvl w:val="0"/>
                <w:numId w:val="28"/>
              </w:numPr>
              <w:spacing w:before="120"/>
              <w:rPr>
                <w:sz w:val="20"/>
                <w:szCs w:val="20"/>
              </w:rPr>
            </w:pPr>
            <w:r w:rsidRPr="00293A05">
              <w:rPr>
                <w:sz w:val="20"/>
                <w:szCs w:val="20"/>
              </w:rPr>
              <w:t>All learners should face tasks that stretch their thinking and encourage growth.</w:t>
            </w:r>
          </w:p>
          <w:p w14:paraId="30508F63" w14:textId="412B3CE1" w:rsidR="00202A30" w:rsidRPr="00293A05" w:rsidRDefault="00293A05" w:rsidP="00293A05">
            <w:pPr>
              <w:pStyle w:val="ListParagraph"/>
              <w:numPr>
                <w:ilvl w:val="0"/>
                <w:numId w:val="28"/>
              </w:numPr>
              <w:spacing w:before="120"/>
              <w:rPr>
                <w:sz w:val="20"/>
                <w:szCs w:val="20"/>
              </w:rPr>
            </w:pPr>
            <w:r w:rsidRPr="00293A05">
              <w:rPr>
                <w:sz w:val="20"/>
                <w:szCs w:val="20"/>
              </w:rPr>
              <w:lastRenderedPageBreak/>
              <w:t>Challenge must be tailored—what’s challenging for one learner may be overwhelming or underwhelming for another</w:t>
            </w:r>
          </w:p>
          <w:p w14:paraId="09EAB868" w14:textId="77777777" w:rsidR="00293A05" w:rsidRDefault="00293A05" w:rsidP="004929D8">
            <w:pPr>
              <w:spacing w:before="120"/>
              <w:rPr>
                <w:color w:val="7030A0"/>
                <w:sz w:val="20"/>
                <w:szCs w:val="20"/>
              </w:rPr>
            </w:pPr>
          </w:p>
          <w:p w14:paraId="2ED777EE" w14:textId="6D7E4905" w:rsidR="00C76E02" w:rsidRDefault="00C76E02" w:rsidP="004929D8">
            <w:pPr>
              <w:spacing w:before="120"/>
              <w:rPr>
                <w:color w:val="7030A0"/>
                <w:sz w:val="20"/>
                <w:szCs w:val="20"/>
              </w:rPr>
            </w:pPr>
            <w:r>
              <w:rPr>
                <w:color w:val="7030A0"/>
                <w:sz w:val="20"/>
                <w:szCs w:val="20"/>
              </w:rPr>
              <w:t>Ethos</w:t>
            </w:r>
          </w:p>
          <w:p w14:paraId="40BDCADA" w14:textId="02960E71" w:rsidR="00293A05" w:rsidRPr="0018596A" w:rsidRDefault="0018596A" w:rsidP="004929D8">
            <w:pPr>
              <w:spacing w:before="120"/>
              <w:rPr>
                <w:b/>
                <w:sz w:val="20"/>
                <w:szCs w:val="20"/>
              </w:rPr>
            </w:pPr>
            <w:r w:rsidRPr="0018596A">
              <w:rPr>
                <w:b/>
                <w:sz w:val="20"/>
                <w:szCs w:val="20"/>
              </w:rPr>
              <w:t>To secure an aspirational vision, mission and values statement that is reflective of our context.</w:t>
            </w:r>
          </w:p>
          <w:p w14:paraId="51B4B00F" w14:textId="4E322270" w:rsidR="0018596A" w:rsidRDefault="0018596A" w:rsidP="004929D8">
            <w:pPr>
              <w:spacing w:before="120"/>
              <w:rPr>
                <w:sz w:val="20"/>
                <w:szCs w:val="20"/>
              </w:rPr>
            </w:pPr>
            <w:r>
              <w:rPr>
                <w:sz w:val="20"/>
                <w:szCs w:val="20"/>
              </w:rPr>
              <w:t xml:space="preserve">We want a vision that is the </w:t>
            </w:r>
            <w:r w:rsidRPr="0018596A">
              <w:rPr>
                <w:sz w:val="20"/>
                <w:szCs w:val="20"/>
              </w:rPr>
              <w:t xml:space="preserve">long-term, ideal future </w:t>
            </w:r>
            <w:r>
              <w:rPr>
                <w:sz w:val="20"/>
                <w:szCs w:val="20"/>
              </w:rPr>
              <w:t>we are</w:t>
            </w:r>
            <w:r w:rsidRPr="0018596A">
              <w:rPr>
                <w:sz w:val="20"/>
                <w:szCs w:val="20"/>
              </w:rPr>
              <w:t xml:space="preserve"> striving to create</w:t>
            </w:r>
            <w:r>
              <w:rPr>
                <w:sz w:val="20"/>
                <w:szCs w:val="20"/>
              </w:rPr>
              <w:t xml:space="preserve"> as a school community</w:t>
            </w:r>
            <w:r w:rsidRPr="0018596A">
              <w:rPr>
                <w:sz w:val="20"/>
                <w:szCs w:val="20"/>
              </w:rPr>
              <w:t xml:space="preserve">. It </w:t>
            </w:r>
            <w:r>
              <w:rPr>
                <w:sz w:val="20"/>
                <w:szCs w:val="20"/>
              </w:rPr>
              <w:t>will</w:t>
            </w:r>
            <w:r w:rsidRPr="0018596A">
              <w:rPr>
                <w:sz w:val="20"/>
                <w:szCs w:val="20"/>
              </w:rPr>
              <w:t xml:space="preserve"> be bold, inspiring, and future-facing.</w:t>
            </w:r>
          </w:p>
          <w:p w14:paraId="74600F8E" w14:textId="739AD024" w:rsidR="0018596A" w:rsidRDefault="0018596A" w:rsidP="004929D8">
            <w:pPr>
              <w:spacing w:before="120"/>
              <w:rPr>
                <w:sz w:val="20"/>
                <w:szCs w:val="20"/>
              </w:rPr>
            </w:pPr>
            <w:r>
              <w:rPr>
                <w:sz w:val="20"/>
                <w:szCs w:val="20"/>
              </w:rPr>
              <w:t xml:space="preserve">Our mission will define </w:t>
            </w:r>
            <w:r w:rsidRPr="0018596A">
              <w:rPr>
                <w:sz w:val="20"/>
                <w:szCs w:val="20"/>
              </w:rPr>
              <w:t xml:space="preserve">our core purpose and how </w:t>
            </w:r>
            <w:r>
              <w:rPr>
                <w:sz w:val="20"/>
                <w:szCs w:val="20"/>
              </w:rPr>
              <w:t>we</w:t>
            </w:r>
            <w:r w:rsidRPr="0018596A">
              <w:rPr>
                <w:sz w:val="20"/>
                <w:szCs w:val="20"/>
              </w:rPr>
              <w:t xml:space="preserve"> deliver value today. It </w:t>
            </w:r>
            <w:r>
              <w:rPr>
                <w:sz w:val="20"/>
                <w:szCs w:val="20"/>
              </w:rPr>
              <w:t>will</w:t>
            </w:r>
            <w:r w:rsidRPr="0018596A">
              <w:rPr>
                <w:sz w:val="20"/>
                <w:szCs w:val="20"/>
              </w:rPr>
              <w:t xml:space="preserve"> be practical, action-oriented, and grounded in </w:t>
            </w:r>
            <w:r w:rsidR="00DA3B77">
              <w:rPr>
                <w:sz w:val="20"/>
                <w:szCs w:val="20"/>
              </w:rPr>
              <w:t>our</w:t>
            </w:r>
            <w:r w:rsidRPr="0018596A">
              <w:rPr>
                <w:sz w:val="20"/>
                <w:szCs w:val="20"/>
              </w:rPr>
              <w:t xml:space="preserve"> current reality.</w:t>
            </w:r>
          </w:p>
          <w:p w14:paraId="58532CE1" w14:textId="3DA9B166" w:rsidR="0018596A" w:rsidRDefault="0018596A" w:rsidP="004929D8">
            <w:pPr>
              <w:spacing w:before="120"/>
              <w:rPr>
                <w:b/>
                <w:sz w:val="20"/>
                <w:szCs w:val="20"/>
              </w:rPr>
            </w:pPr>
            <w:r>
              <w:rPr>
                <w:sz w:val="20"/>
                <w:szCs w:val="20"/>
              </w:rPr>
              <w:t>Our values will be t</w:t>
            </w:r>
            <w:r w:rsidRPr="0018596A">
              <w:rPr>
                <w:sz w:val="20"/>
                <w:szCs w:val="20"/>
              </w:rPr>
              <w:t>he guiding principles that shape behavio</w:t>
            </w:r>
            <w:r>
              <w:rPr>
                <w:sz w:val="20"/>
                <w:szCs w:val="20"/>
              </w:rPr>
              <w:t>u</w:t>
            </w:r>
            <w:r w:rsidRPr="0018596A">
              <w:rPr>
                <w:sz w:val="20"/>
                <w:szCs w:val="20"/>
              </w:rPr>
              <w:t>r, decision-making, and culture.</w:t>
            </w:r>
            <w:r>
              <w:rPr>
                <w:sz w:val="20"/>
                <w:szCs w:val="20"/>
              </w:rPr>
              <w:t xml:space="preserve"> They will be embedded through our rights respecting and nurturing ethos.</w:t>
            </w:r>
          </w:p>
          <w:p w14:paraId="7D911744" w14:textId="77777777" w:rsidR="00C76E02" w:rsidRDefault="00C76E02" w:rsidP="004929D8">
            <w:pPr>
              <w:spacing w:before="120"/>
              <w:rPr>
                <w:color w:val="C45911" w:themeColor="accent2" w:themeShade="BF"/>
                <w:sz w:val="20"/>
                <w:szCs w:val="20"/>
              </w:rPr>
            </w:pPr>
            <w:r>
              <w:rPr>
                <w:color w:val="C45911" w:themeColor="accent2" w:themeShade="BF"/>
                <w:sz w:val="20"/>
                <w:szCs w:val="20"/>
              </w:rPr>
              <w:t>ELC</w:t>
            </w:r>
          </w:p>
          <w:p w14:paraId="0013C0D2" w14:textId="5E78C257" w:rsidR="005A0B47" w:rsidRPr="00C76E02" w:rsidRDefault="002F1164" w:rsidP="005A0B47">
            <w:pPr>
              <w:spacing w:before="120"/>
              <w:rPr>
                <w:sz w:val="20"/>
                <w:szCs w:val="20"/>
              </w:rPr>
            </w:pPr>
            <w:r>
              <w:rPr>
                <w:b/>
                <w:sz w:val="20"/>
                <w:szCs w:val="20"/>
              </w:rPr>
              <w:t>N/A</w:t>
            </w:r>
          </w:p>
          <w:p w14:paraId="1E2F352E" w14:textId="66D46770" w:rsidR="005A0B47" w:rsidRPr="00C76E02" w:rsidRDefault="005A0B47" w:rsidP="004929D8">
            <w:pPr>
              <w:spacing w:before="120"/>
              <w:rPr>
                <w:color w:val="C45911" w:themeColor="accent2" w:themeShade="BF"/>
                <w:sz w:val="20"/>
                <w:szCs w:val="20"/>
              </w:rPr>
            </w:pPr>
          </w:p>
        </w:tc>
        <w:tc>
          <w:tcPr>
            <w:tcW w:w="5009" w:type="dxa"/>
            <w:gridSpan w:val="2"/>
          </w:tcPr>
          <w:p w14:paraId="2D35BBB2" w14:textId="39C09666" w:rsidR="00C76E02" w:rsidRDefault="00C76E02" w:rsidP="00C76E02">
            <w:pPr>
              <w:spacing w:before="120"/>
              <w:rPr>
                <w:color w:val="70AD47" w:themeColor="accent6"/>
                <w:sz w:val="20"/>
                <w:szCs w:val="20"/>
              </w:rPr>
            </w:pPr>
            <w:r>
              <w:rPr>
                <w:color w:val="70AD47" w:themeColor="accent6"/>
                <w:sz w:val="20"/>
                <w:szCs w:val="20"/>
              </w:rPr>
              <w:lastRenderedPageBreak/>
              <w:t>Pedagogy</w:t>
            </w:r>
          </w:p>
          <w:p w14:paraId="47F3A6AD" w14:textId="77777777" w:rsidR="005A0B47" w:rsidRPr="005A0B47" w:rsidRDefault="005A0B47" w:rsidP="00C76E02">
            <w:pPr>
              <w:spacing w:before="120"/>
              <w:rPr>
                <w:b/>
                <w:sz w:val="20"/>
                <w:szCs w:val="20"/>
              </w:rPr>
            </w:pPr>
            <w:r w:rsidRPr="005A0B47">
              <w:rPr>
                <w:b/>
                <w:sz w:val="20"/>
                <w:szCs w:val="20"/>
              </w:rPr>
              <w:t xml:space="preserve">To use technology to support teaching and learning. </w:t>
            </w:r>
          </w:p>
          <w:p w14:paraId="2C568ACB" w14:textId="10E586CC" w:rsidR="005A0B47" w:rsidRDefault="005A0B47" w:rsidP="00C76E02">
            <w:pPr>
              <w:spacing w:before="120"/>
              <w:rPr>
                <w:sz w:val="20"/>
                <w:szCs w:val="20"/>
              </w:rPr>
            </w:pPr>
            <w:r w:rsidRPr="005A0B47">
              <w:rPr>
                <w:sz w:val="20"/>
                <w:szCs w:val="20"/>
              </w:rPr>
              <w:lastRenderedPageBreak/>
              <w:t>Digital pedagogy refers to the thoughtful</w:t>
            </w:r>
            <w:r>
              <w:rPr>
                <w:sz w:val="20"/>
                <w:szCs w:val="20"/>
              </w:rPr>
              <w:t xml:space="preserve"> </w:t>
            </w:r>
            <w:r w:rsidR="001A5040">
              <w:rPr>
                <w:sz w:val="20"/>
                <w:szCs w:val="20"/>
              </w:rPr>
              <w:t>use of technology to support teaching and learning.</w:t>
            </w:r>
          </w:p>
          <w:p w14:paraId="50710C3C" w14:textId="470D2059" w:rsidR="001A5040" w:rsidRDefault="001A5040" w:rsidP="00C76E02">
            <w:pPr>
              <w:spacing w:before="120"/>
              <w:rPr>
                <w:sz w:val="20"/>
                <w:szCs w:val="20"/>
              </w:rPr>
            </w:pPr>
            <w:r>
              <w:rPr>
                <w:sz w:val="20"/>
                <w:szCs w:val="20"/>
              </w:rPr>
              <w:t>We will aim to use technology to enhance learning experiences and enrich them through the use of digital tools.</w:t>
            </w:r>
          </w:p>
          <w:p w14:paraId="5D9ED5CA" w14:textId="183AE671" w:rsidR="001A5040" w:rsidRPr="005A0B47" w:rsidRDefault="001A5040" w:rsidP="00C76E02">
            <w:pPr>
              <w:spacing w:before="120"/>
              <w:rPr>
                <w:sz w:val="20"/>
                <w:szCs w:val="20"/>
              </w:rPr>
            </w:pPr>
            <w:r>
              <w:rPr>
                <w:sz w:val="20"/>
                <w:szCs w:val="20"/>
              </w:rPr>
              <w:t xml:space="preserve">We will </w:t>
            </w:r>
            <w:r w:rsidRPr="001A5040">
              <w:rPr>
                <w:sz w:val="20"/>
                <w:szCs w:val="20"/>
              </w:rPr>
              <w:t>blend traditional teaching methods with digital strategies to foster creativity, collaboration, and critical thinking.</w:t>
            </w:r>
          </w:p>
          <w:p w14:paraId="2AF75A49" w14:textId="23A43C3E" w:rsidR="001A5040" w:rsidRDefault="00C76E02" w:rsidP="00C76E02">
            <w:pPr>
              <w:spacing w:before="120"/>
              <w:rPr>
                <w:color w:val="0070C0"/>
                <w:sz w:val="20"/>
                <w:szCs w:val="20"/>
              </w:rPr>
            </w:pPr>
            <w:r>
              <w:rPr>
                <w:color w:val="0070C0"/>
                <w:sz w:val="20"/>
                <w:szCs w:val="20"/>
              </w:rPr>
              <w:t>Attainment</w:t>
            </w:r>
          </w:p>
          <w:p w14:paraId="6EA7CE44" w14:textId="2EDE6074" w:rsidR="001A5040" w:rsidRDefault="001A5040" w:rsidP="00C76E02">
            <w:pPr>
              <w:spacing w:before="120"/>
              <w:rPr>
                <w:b/>
                <w:sz w:val="20"/>
                <w:szCs w:val="20"/>
              </w:rPr>
            </w:pPr>
            <w:r>
              <w:rPr>
                <w:b/>
                <w:sz w:val="20"/>
                <w:szCs w:val="20"/>
              </w:rPr>
              <w:t>To raise attainment and ambition in all pupils through the use of digital learning</w:t>
            </w:r>
          </w:p>
          <w:p w14:paraId="55A0D470" w14:textId="43838EED" w:rsidR="001A5040" w:rsidRPr="001A5040" w:rsidRDefault="001A5040" w:rsidP="001A5040">
            <w:pPr>
              <w:pStyle w:val="ListParagraph"/>
              <w:numPr>
                <w:ilvl w:val="0"/>
                <w:numId w:val="30"/>
              </w:numPr>
              <w:spacing w:before="120"/>
              <w:ind w:left="360"/>
              <w:rPr>
                <w:sz w:val="20"/>
                <w:szCs w:val="20"/>
              </w:rPr>
            </w:pPr>
            <w:r w:rsidRPr="001A5040">
              <w:rPr>
                <w:bCs/>
                <w:sz w:val="20"/>
                <w:szCs w:val="20"/>
              </w:rPr>
              <w:t>Improve access</w:t>
            </w:r>
            <w:r w:rsidRPr="001A5040">
              <w:rPr>
                <w:sz w:val="20"/>
                <w:szCs w:val="20"/>
              </w:rPr>
              <w:t xml:space="preserve"> to digital tools and infrastructure</w:t>
            </w:r>
          </w:p>
          <w:p w14:paraId="6FF4E3FD" w14:textId="7713DA92" w:rsidR="001A5040" w:rsidRPr="001A5040" w:rsidRDefault="001A5040" w:rsidP="001A5040">
            <w:pPr>
              <w:pStyle w:val="ListParagraph"/>
              <w:numPr>
                <w:ilvl w:val="0"/>
                <w:numId w:val="30"/>
              </w:numPr>
              <w:spacing w:before="120"/>
              <w:rPr>
                <w:sz w:val="20"/>
                <w:szCs w:val="20"/>
              </w:rPr>
            </w:pPr>
            <w:r w:rsidRPr="001A5040">
              <w:rPr>
                <w:bCs/>
                <w:sz w:val="20"/>
                <w:szCs w:val="20"/>
              </w:rPr>
              <w:t xml:space="preserve">Empower </w:t>
            </w:r>
            <w:r>
              <w:rPr>
                <w:bCs/>
                <w:sz w:val="20"/>
                <w:szCs w:val="20"/>
              </w:rPr>
              <w:t>our staff</w:t>
            </w:r>
            <w:r w:rsidRPr="001A5040">
              <w:rPr>
                <w:sz w:val="20"/>
                <w:szCs w:val="20"/>
              </w:rPr>
              <w:t xml:space="preserve"> to use technology effectively</w:t>
            </w:r>
          </w:p>
          <w:p w14:paraId="7F483460" w14:textId="5E14F799" w:rsidR="001A5040" w:rsidRDefault="001A5040" w:rsidP="001A5040">
            <w:pPr>
              <w:pStyle w:val="ListParagraph"/>
              <w:numPr>
                <w:ilvl w:val="0"/>
                <w:numId w:val="30"/>
              </w:numPr>
              <w:spacing w:before="120"/>
              <w:rPr>
                <w:sz w:val="20"/>
                <w:szCs w:val="20"/>
              </w:rPr>
            </w:pPr>
            <w:r w:rsidRPr="001A5040">
              <w:rPr>
                <w:bCs/>
                <w:sz w:val="20"/>
                <w:szCs w:val="20"/>
              </w:rPr>
              <w:t>Embed digital technology</w:t>
            </w:r>
            <w:r w:rsidRPr="001A5040">
              <w:rPr>
                <w:sz w:val="20"/>
                <w:szCs w:val="20"/>
              </w:rPr>
              <w:t xml:space="preserve"> into curriculum and assessment delivery</w:t>
            </w:r>
          </w:p>
          <w:p w14:paraId="3FEA6246" w14:textId="77502CC7" w:rsidR="001A5040" w:rsidRPr="001A5040" w:rsidRDefault="001A5040" w:rsidP="001A5040">
            <w:pPr>
              <w:pStyle w:val="ListParagraph"/>
              <w:numPr>
                <w:ilvl w:val="0"/>
                <w:numId w:val="30"/>
              </w:numPr>
              <w:spacing w:before="120"/>
              <w:rPr>
                <w:sz w:val="20"/>
                <w:szCs w:val="20"/>
              </w:rPr>
            </w:pPr>
            <w:r w:rsidRPr="001A5040">
              <w:rPr>
                <w:sz w:val="20"/>
                <w:szCs w:val="20"/>
              </w:rPr>
              <w:t>Integration into teaching and learning</w:t>
            </w:r>
          </w:p>
          <w:p w14:paraId="416C6F46" w14:textId="604F4D51" w:rsidR="001A5040" w:rsidRPr="001A5040" w:rsidRDefault="001A5040" w:rsidP="001A5040">
            <w:pPr>
              <w:pStyle w:val="ListParagraph"/>
              <w:numPr>
                <w:ilvl w:val="0"/>
                <w:numId w:val="30"/>
              </w:numPr>
              <w:spacing w:before="120"/>
              <w:rPr>
                <w:sz w:val="20"/>
                <w:szCs w:val="20"/>
              </w:rPr>
            </w:pPr>
            <w:r w:rsidRPr="001A5040">
              <w:rPr>
                <w:sz w:val="20"/>
                <w:szCs w:val="20"/>
              </w:rPr>
              <w:t>Strong digital infrastructure</w:t>
            </w:r>
          </w:p>
          <w:p w14:paraId="245E8417" w14:textId="78CE413E" w:rsidR="001A5040" w:rsidRPr="001A5040" w:rsidRDefault="001A5040" w:rsidP="001A5040">
            <w:pPr>
              <w:pStyle w:val="ListParagraph"/>
              <w:numPr>
                <w:ilvl w:val="0"/>
                <w:numId w:val="30"/>
              </w:numPr>
              <w:spacing w:before="120"/>
              <w:rPr>
                <w:sz w:val="20"/>
                <w:szCs w:val="20"/>
              </w:rPr>
            </w:pPr>
            <w:r w:rsidRPr="001A5040">
              <w:rPr>
                <w:sz w:val="20"/>
                <w:szCs w:val="20"/>
              </w:rPr>
              <w:t>Professional development for teachers</w:t>
            </w:r>
          </w:p>
          <w:p w14:paraId="656BA0C4" w14:textId="58FE1BA1" w:rsidR="001A5040" w:rsidRPr="001A5040" w:rsidRDefault="001A5040" w:rsidP="001A5040">
            <w:pPr>
              <w:pStyle w:val="ListParagraph"/>
              <w:numPr>
                <w:ilvl w:val="0"/>
                <w:numId w:val="30"/>
              </w:numPr>
              <w:spacing w:before="120"/>
              <w:rPr>
                <w:sz w:val="20"/>
                <w:szCs w:val="20"/>
              </w:rPr>
            </w:pPr>
            <w:r w:rsidRPr="001A5040">
              <w:rPr>
                <w:sz w:val="20"/>
                <w:szCs w:val="20"/>
              </w:rPr>
              <w:t>Inclusive design for learners with additional support needs</w:t>
            </w:r>
          </w:p>
          <w:p w14:paraId="0442D730" w14:textId="3FBB5287" w:rsidR="00C76E02" w:rsidRDefault="00C76E02" w:rsidP="00C76E02">
            <w:pPr>
              <w:spacing w:before="120"/>
              <w:rPr>
                <w:color w:val="FF0000"/>
                <w:sz w:val="20"/>
                <w:szCs w:val="20"/>
              </w:rPr>
            </w:pPr>
            <w:r>
              <w:rPr>
                <w:color w:val="FF0000"/>
                <w:sz w:val="20"/>
                <w:szCs w:val="20"/>
              </w:rPr>
              <w:t>Curriculum</w:t>
            </w:r>
          </w:p>
          <w:p w14:paraId="79901CD4" w14:textId="37BD1E77" w:rsidR="001A5040" w:rsidRDefault="001A5040" w:rsidP="00C76E02">
            <w:pPr>
              <w:spacing w:before="120"/>
              <w:rPr>
                <w:b/>
                <w:sz w:val="20"/>
                <w:szCs w:val="20"/>
              </w:rPr>
            </w:pPr>
            <w:r>
              <w:rPr>
                <w:b/>
                <w:sz w:val="20"/>
                <w:szCs w:val="20"/>
              </w:rPr>
              <w:t>To integrate</w:t>
            </w:r>
            <w:r w:rsidRPr="001A5040">
              <w:rPr>
                <w:b/>
                <w:sz w:val="20"/>
                <w:szCs w:val="20"/>
              </w:rPr>
              <w:t xml:space="preserve"> digital technology into </w:t>
            </w:r>
            <w:r>
              <w:rPr>
                <w:b/>
                <w:sz w:val="20"/>
                <w:szCs w:val="20"/>
              </w:rPr>
              <w:t>the</w:t>
            </w:r>
            <w:r w:rsidRPr="001A5040">
              <w:rPr>
                <w:b/>
                <w:sz w:val="20"/>
                <w:szCs w:val="20"/>
              </w:rPr>
              <w:t xml:space="preserve"> school curriculum</w:t>
            </w:r>
          </w:p>
          <w:p w14:paraId="6D467A05" w14:textId="63BA8036" w:rsidR="001A5040" w:rsidRDefault="001A5040" w:rsidP="00C76E02">
            <w:pPr>
              <w:spacing w:before="120"/>
              <w:rPr>
                <w:sz w:val="20"/>
                <w:szCs w:val="20"/>
              </w:rPr>
            </w:pPr>
            <w:r>
              <w:rPr>
                <w:sz w:val="20"/>
                <w:szCs w:val="20"/>
              </w:rPr>
              <w:t>We will aim to:</w:t>
            </w:r>
          </w:p>
          <w:p w14:paraId="729393E4" w14:textId="3E7082F7" w:rsidR="001A5040" w:rsidRPr="001A5040" w:rsidRDefault="001A5040" w:rsidP="001A5040">
            <w:pPr>
              <w:pStyle w:val="ListParagraph"/>
              <w:numPr>
                <w:ilvl w:val="0"/>
                <w:numId w:val="31"/>
              </w:numPr>
              <w:spacing w:before="120"/>
              <w:rPr>
                <w:sz w:val="20"/>
                <w:szCs w:val="20"/>
              </w:rPr>
            </w:pPr>
            <w:r w:rsidRPr="001A5040">
              <w:rPr>
                <w:b/>
                <w:bCs/>
                <w:sz w:val="20"/>
                <w:szCs w:val="20"/>
              </w:rPr>
              <w:t>Empower Educators</w:t>
            </w:r>
            <w:r w:rsidRPr="001A5040">
              <w:rPr>
                <w:sz w:val="20"/>
                <w:szCs w:val="20"/>
              </w:rPr>
              <w:t>: Build confidence and skills in using digital tools effectively for teaching.</w:t>
            </w:r>
          </w:p>
          <w:p w14:paraId="229D9734" w14:textId="2C800A2B" w:rsidR="001A5040" w:rsidRPr="001A5040" w:rsidRDefault="001A5040" w:rsidP="001A5040">
            <w:pPr>
              <w:pStyle w:val="ListParagraph"/>
              <w:numPr>
                <w:ilvl w:val="0"/>
                <w:numId w:val="31"/>
              </w:numPr>
              <w:spacing w:before="120"/>
              <w:rPr>
                <w:sz w:val="20"/>
                <w:szCs w:val="20"/>
              </w:rPr>
            </w:pPr>
            <w:r w:rsidRPr="001A5040">
              <w:rPr>
                <w:b/>
                <w:bCs/>
                <w:sz w:val="20"/>
                <w:szCs w:val="20"/>
              </w:rPr>
              <w:t>Improve Access</w:t>
            </w:r>
            <w:r w:rsidRPr="001A5040">
              <w:rPr>
                <w:sz w:val="20"/>
                <w:szCs w:val="20"/>
              </w:rPr>
              <w:t>: Ensure all learners have equitable access to digital technology.</w:t>
            </w:r>
          </w:p>
          <w:p w14:paraId="12BE65A8" w14:textId="79E6353B" w:rsidR="001A5040" w:rsidRPr="001A5040" w:rsidRDefault="001A5040" w:rsidP="001A5040">
            <w:pPr>
              <w:pStyle w:val="ListParagraph"/>
              <w:numPr>
                <w:ilvl w:val="0"/>
                <w:numId w:val="31"/>
              </w:numPr>
              <w:spacing w:before="120"/>
              <w:rPr>
                <w:sz w:val="20"/>
                <w:szCs w:val="20"/>
              </w:rPr>
            </w:pPr>
            <w:r w:rsidRPr="001A5040">
              <w:rPr>
                <w:b/>
                <w:bCs/>
                <w:sz w:val="20"/>
                <w:szCs w:val="20"/>
              </w:rPr>
              <w:t>Curriculum Integration</w:t>
            </w:r>
            <w:r w:rsidRPr="001A5040">
              <w:rPr>
                <w:sz w:val="20"/>
                <w:szCs w:val="20"/>
              </w:rPr>
              <w:t>: Make digital technology a core part of curriculum and assessment.</w:t>
            </w:r>
          </w:p>
          <w:p w14:paraId="1345FF65" w14:textId="66653DE8" w:rsidR="00C76E02" w:rsidRDefault="00C76E02" w:rsidP="00C76E02">
            <w:pPr>
              <w:spacing w:before="120"/>
              <w:rPr>
                <w:color w:val="7030A0"/>
                <w:sz w:val="20"/>
                <w:szCs w:val="20"/>
              </w:rPr>
            </w:pPr>
            <w:r>
              <w:rPr>
                <w:color w:val="7030A0"/>
                <w:sz w:val="20"/>
                <w:szCs w:val="20"/>
              </w:rPr>
              <w:lastRenderedPageBreak/>
              <w:t>Ethos</w:t>
            </w:r>
          </w:p>
          <w:p w14:paraId="5504D834" w14:textId="26BD24C5" w:rsidR="00F2570B" w:rsidRDefault="00F2570B" w:rsidP="00C76E02">
            <w:pPr>
              <w:spacing w:before="120"/>
              <w:rPr>
                <w:b/>
                <w:sz w:val="20"/>
                <w:szCs w:val="20"/>
              </w:rPr>
            </w:pPr>
            <w:r>
              <w:rPr>
                <w:b/>
                <w:sz w:val="20"/>
                <w:szCs w:val="20"/>
              </w:rPr>
              <w:t>To foster an ethos of digital citizenship in our school</w:t>
            </w:r>
          </w:p>
          <w:p w14:paraId="7E495312" w14:textId="74DF8A4E" w:rsidR="00F2570B" w:rsidRPr="00F2570B" w:rsidRDefault="00F2570B" w:rsidP="00F2570B">
            <w:pPr>
              <w:pStyle w:val="ListParagraph"/>
              <w:numPr>
                <w:ilvl w:val="0"/>
                <w:numId w:val="32"/>
              </w:numPr>
              <w:spacing w:before="120"/>
              <w:rPr>
                <w:sz w:val="20"/>
                <w:szCs w:val="20"/>
              </w:rPr>
            </w:pPr>
            <w:r w:rsidRPr="00F2570B">
              <w:rPr>
                <w:bCs/>
                <w:sz w:val="20"/>
                <w:szCs w:val="20"/>
              </w:rPr>
              <w:t>Digital Citizenship</w:t>
            </w:r>
            <w:r w:rsidRPr="00F2570B">
              <w:rPr>
                <w:sz w:val="20"/>
                <w:szCs w:val="20"/>
              </w:rPr>
              <w:t xml:space="preserve">: </w:t>
            </w:r>
            <w:r>
              <w:rPr>
                <w:sz w:val="20"/>
                <w:szCs w:val="20"/>
              </w:rPr>
              <w:t>We will promote</w:t>
            </w:r>
            <w:r w:rsidRPr="00F2570B">
              <w:rPr>
                <w:sz w:val="20"/>
                <w:szCs w:val="20"/>
              </w:rPr>
              <w:t xml:space="preserve"> safe and responsible use of mobile and digital technologies. This includes helping </w:t>
            </w:r>
            <w:r>
              <w:rPr>
                <w:sz w:val="20"/>
                <w:szCs w:val="20"/>
              </w:rPr>
              <w:t>pupils</w:t>
            </w:r>
            <w:r w:rsidRPr="00F2570B">
              <w:rPr>
                <w:sz w:val="20"/>
                <w:szCs w:val="20"/>
              </w:rPr>
              <w:t xml:space="preserve"> understand online behavio</w:t>
            </w:r>
            <w:r>
              <w:rPr>
                <w:sz w:val="20"/>
                <w:szCs w:val="20"/>
              </w:rPr>
              <w:t>u</w:t>
            </w:r>
            <w:r w:rsidRPr="00F2570B">
              <w:rPr>
                <w:sz w:val="20"/>
                <w:szCs w:val="20"/>
              </w:rPr>
              <w:t>r, privacy, and respectful communication.</w:t>
            </w:r>
          </w:p>
          <w:p w14:paraId="5E04D9BD" w14:textId="147FA3C7" w:rsidR="00F2570B" w:rsidRPr="00F2570B" w:rsidRDefault="00F2570B" w:rsidP="00F2570B">
            <w:pPr>
              <w:pStyle w:val="ListParagraph"/>
              <w:numPr>
                <w:ilvl w:val="0"/>
                <w:numId w:val="32"/>
              </w:numPr>
              <w:spacing w:before="120"/>
              <w:rPr>
                <w:sz w:val="20"/>
                <w:szCs w:val="20"/>
              </w:rPr>
            </w:pPr>
            <w:r w:rsidRPr="00F2570B">
              <w:rPr>
                <w:bCs/>
                <w:sz w:val="20"/>
                <w:szCs w:val="20"/>
              </w:rPr>
              <w:t>AI Literacy &amp; Ethics</w:t>
            </w:r>
            <w:r w:rsidRPr="00F2570B">
              <w:rPr>
                <w:sz w:val="20"/>
                <w:szCs w:val="20"/>
              </w:rPr>
              <w:t xml:space="preserve">: </w:t>
            </w:r>
            <w:r>
              <w:rPr>
                <w:sz w:val="20"/>
                <w:szCs w:val="20"/>
              </w:rPr>
              <w:t>Pupils will be</w:t>
            </w:r>
            <w:r w:rsidRPr="00F2570B">
              <w:rPr>
                <w:sz w:val="20"/>
                <w:szCs w:val="20"/>
              </w:rPr>
              <w:t xml:space="preserve"> taught not just how AI works, but also how to think critically about its ethical implications—like bias, data privacy, and fairness.</w:t>
            </w:r>
          </w:p>
          <w:p w14:paraId="7C801442" w14:textId="3A99E423" w:rsidR="00F2570B" w:rsidRDefault="00F2570B" w:rsidP="00F2570B">
            <w:pPr>
              <w:pStyle w:val="ListParagraph"/>
              <w:numPr>
                <w:ilvl w:val="0"/>
                <w:numId w:val="32"/>
              </w:numPr>
              <w:spacing w:before="120"/>
              <w:rPr>
                <w:sz w:val="20"/>
                <w:szCs w:val="20"/>
              </w:rPr>
            </w:pPr>
            <w:r w:rsidRPr="00F2570B">
              <w:rPr>
                <w:bCs/>
                <w:sz w:val="20"/>
                <w:szCs w:val="20"/>
              </w:rPr>
              <w:t>Curriculum Integration</w:t>
            </w:r>
            <w:r w:rsidRPr="00F2570B">
              <w:rPr>
                <w:sz w:val="20"/>
                <w:szCs w:val="20"/>
              </w:rPr>
              <w:t xml:space="preserve">: </w:t>
            </w:r>
            <w:r>
              <w:rPr>
                <w:sz w:val="20"/>
                <w:szCs w:val="20"/>
              </w:rPr>
              <w:t>Safe and responsible use of mobile and digital technologies</w:t>
            </w:r>
            <w:r w:rsidRPr="00F2570B">
              <w:rPr>
                <w:sz w:val="20"/>
                <w:szCs w:val="20"/>
              </w:rPr>
              <w:t xml:space="preserve"> </w:t>
            </w:r>
            <w:r>
              <w:rPr>
                <w:sz w:val="20"/>
                <w:szCs w:val="20"/>
              </w:rPr>
              <w:t>will be</w:t>
            </w:r>
            <w:r w:rsidRPr="00F2570B">
              <w:rPr>
                <w:sz w:val="20"/>
                <w:szCs w:val="20"/>
              </w:rPr>
              <w:t xml:space="preserve"> woven into STEM education to help students navigate complex societal issues. </w:t>
            </w:r>
          </w:p>
          <w:p w14:paraId="58BB4303" w14:textId="77777777" w:rsidR="00F2570B" w:rsidRPr="00F2570B" w:rsidRDefault="00F2570B" w:rsidP="00F2570B">
            <w:pPr>
              <w:spacing w:before="120"/>
              <w:ind w:left="360"/>
              <w:rPr>
                <w:sz w:val="20"/>
                <w:szCs w:val="20"/>
              </w:rPr>
            </w:pPr>
          </w:p>
          <w:p w14:paraId="7F3E332E" w14:textId="77777777" w:rsidR="00F2570B" w:rsidRPr="00F2570B" w:rsidRDefault="00F2570B" w:rsidP="00F2570B">
            <w:pPr>
              <w:spacing w:before="120"/>
              <w:rPr>
                <w:sz w:val="20"/>
                <w:szCs w:val="20"/>
              </w:rPr>
            </w:pPr>
          </w:p>
          <w:p w14:paraId="3C4944C6" w14:textId="4A53A7C4" w:rsidR="00F2570B" w:rsidRPr="00F2570B" w:rsidRDefault="00F2570B" w:rsidP="0018596A">
            <w:pPr>
              <w:spacing w:before="120"/>
              <w:rPr>
                <w:sz w:val="20"/>
                <w:szCs w:val="20"/>
              </w:rPr>
            </w:pPr>
          </w:p>
        </w:tc>
        <w:tc>
          <w:tcPr>
            <w:tcW w:w="5009" w:type="dxa"/>
            <w:gridSpan w:val="2"/>
          </w:tcPr>
          <w:p w14:paraId="229C2DC8" w14:textId="65BE8114" w:rsidR="00C76E02" w:rsidRDefault="00C76E02" w:rsidP="00C76E02">
            <w:pPr>
              <w:spacing w:before="120"/>
              <w:rPr>
                <w:color w:val="70AD47" w:themeColor="accent6"/>
                <w:sz w:val="20"/>
                <w:szCs w:val="20"/>
              </w:rPr>
            </w:pPr>
            <w:r>
              <w:rPr>
                <w:color w:val="70AD47" w:themeColor="accent6"/>
                <w:sz w:val="20"/>
                <w:szCs w:val="20"/>
              </w:rPr>
              <w:lastRenderedPageBreak/>
              <w:t>Pedagogy</w:t>
            </w:r>
          </w:p>
          <w:p w14:paraId="586AC7B6" w14:textId="77777777" w:rsidR="006D09FF" w:rsidRDefault="006D09FF" w:rsidP="00C76E02">
            <w:pPr>
              <w:spacing w:before="120"/>
              <w:rPr>
                <w:color w:val="70AD47" w:themeColor="accent6"/>
                <w:sz w:val="20"/>
                <w:szCs w:val="20"/>
              </w:rPr>
            </w:pPr>
          </w:p>
          <w:p w14:paraId="5C952054" w14:textId="77777777" w:rsidR="00C76E02" w:rsidRDefault="00C76E02" w:rsidP="00C76E02">
            <w:pPr>
              <w:spacing w:before="120"/>
              <w:rPr>
                <w:color w:val="0070C0"/>
                <w:sz w:val="20"/>
                <w:szCs w:val="20"/>
              </w:rPr>
            </w:pPr>
            <w:r>
              <w:rPr>
                <w:color w:val="0070C0"/>
                <w:sz w:val="20"/>
                <w:szCs w:val="20"/>
              </w:rPr>
              <w:lastRenderedPageBreak/>
              <w:t>Attainment</w:t>
            </w:r>
          </w:p>
          <w:p w14:paraId="60062C14" w14:textId="77777777" w:rsidR="00C76E02" w:rsidRDefault="00C76E02" w:rsidP="00C76E02">
            <w:pPr>
              <w:spacing w:before="120"/>
              <w:rPr>
                <w:color w:val="FF0000"/>
                <w:sz w:val="20"/>
                <w:szCs w:val="20"/>
              </w:rPr>
            </w:pPr>
            <w:r>
              <w:rPr>
                <w:color w:val="FF0000"/>
                <w:sz w:val="20"/>
                <w:szCs w:val="20"/>
              </w:rPr>
              <w:t>Curriculum</w:t>
            </w:r>
          </w:p>
          <w:p w14:paraId="67D5D4E1" w14:textId="77777777" w:rsidR="00C76E02" w:rsidRDefault="00C76E02" w:rsidP="00C76E02">
            <w:pPr>
              <w:spacing w:before="120"/>
              <w:rPr>
                <w:color w:val="7030A0"/>
                <w:sz w:val="20"/>
                <w:szCs w:val="20"/>
              </w:rPr>
            </w:pPr>
            <w:r>
              <w:rPr>
                <w:color w:val="7030A0"/>
                <w:sz w:val="20"/>
                <w:szCs w:val="20"/>
              </w:rPr>
              <w:t>Ethos</w:t>
            </w:r>
          </w:p>
          <w:p w14:paraId="23A5BDFB" w14:textId="15DF2229" w:rsidR="00B72A52" w:rsidRPr="00822D52" w:rsidRDefault="00B72A52" w:rsidP="00C76E02">
            <w:pPr>
              <w:spacing w:before="120" w:after="120"/>
              <w:rPr>
                <w:sz w:val="20"/>
                <w:szCs w:val="20"/>
              </w:rPr>
            </w:pPr>
          </w:p>
        </w:tc>
      </w:tr>
    </w:tbl>
    <w:p w14:paraId="4B99056E" w14:textId="77777777" w:rsidR="004929D8" w:rsidRDefault="004929D8"/>
    <w:tbl>
      <w:tblPr>
        <w:tblStyle w:val="TableGrid"/>
        <w:tblW w:w="15026" w:type="dxa"/>
        <w:tblInd w:w="-572" w:type="dxa"/>
        <w:tblLayout w:type="fixed"/>
        <w:tblLook w:val="04A0" w:firstRow="1" w:lastRow="0" w:firstColumn="1" w:lastColumn="0" w:noHBand="0" w:noVBand="1"/>
      </w:tblPr>
      <w:tblGrid>
        <w:gridCol w:w="3828"/>
        <w:gridCol w:w="3614"/>
        <w:gridCol w:w="638"/>
        <w:gridCol w:w="3119"/>
        <w:gridCol w:w="897"/>
        <w:gridCol w:w="804"/>
        <w:gridCol w:w="661"/>
        <w:gridCol w:w="1465"/>
      </w:tblGrid>
      <w:tr w:rsidR="00CA7B00" w:rsidRPr="00CA7B00" w14:paraId="395EC86A" w14:textId="77777777" w:rsidTr="00721618">
        <w:trPr>
          <w:cantSplit/>
        </w:trPr>
        <w:tc>
          <w:tcPr>
            <w:tcW w:w="11199" w:type="dxa"/>
            <w:gridSpan w:val="4"/>
            <w:shd w:val="clear" w:color="auto" w:fill="0070C0"/>
          </w:tcPr>
          <w:p w14:paraId="44E6E9EA" w14:textId="101D1315" w:rsidR="00CA7B00" w:rsidRPr="002F2B32" w:rsidRDefault="004929D8" w:rsidP="00E532ED">
            <w:pPr>
              <w:spacing w:before="120" w:after="120"/>
              <w:rPr>
                <w:b/>
                <w:sz w:val="28"/>
                <w:szCs w:val="28"/>
              </w:rPr>
            </w:pPr>
            <w:r>
              <w:br w:type="page"/>
            </w:r>
            <w:r w:rsidR="00CA7B00" w:rsidRPr="002F2B32">
              <w:rPr>
                <w:b/>
                <w:color w:val="FFFFFF" w:themeColor="background1"/>
                <w:sz w:val="28"/>
                <w:szCs w:val="28"/>
              </w:rPr>
              <w:t>Strategic Improvement Planning for Establishment: Overview of Links to Key Policies</w:t>
            </w:r>
          </w:p>
        </w:tc>
        <w:tc>
          <w:tcPr>
            <w:tcW w:w="3827" w:type="dxa"/>
            <w:gridSpan w:val="4"/>
          </w:tcPr>
          <w:p w14:paraId="79AFCAEF" w14:textId="77777777" w:rsidR="00CA7B00" w:rsidRPr="00CA7B00" w:rsidRDefault="004A6206" w:rsidP="00CD5DF4">
            <w:pPr>
              <w:spacing w:before="120" w:after="120"/>
              <w:rPr>
                <w:sz w:val="28"/>
                <w:szCs w:val="28"/>
              </w:rPr>
            </w:pPr>
            <w:r>
              <w:rPr>
                <w:sz w:val="28"/>
                <w:szCs w:val="28"/>
              </w:rPr>
              <w:t>Session</w:t>
            </w:r>
            <w:r w:rsidR="00CA7B00" w:rsidRPr="00CA7B00">
              <w:rPr>
                <w:sz w:val="28"/>
                <w:szCs w:val="28"/>
              </w:rPr>
              <w:t xml:space="preserve">: </w:t>
            </w:r>
            <w:r w:rsidR="00CD5DF4">
              <w:rPr>
                <w:sz w:val="28"/>
                <w:szCs w:val="28"/>
              </w:rPr>
              <w:t>2025-2026</w:t>
            </w:r>
          </w:p>
        </w:tc>
      </w:tr>
      <w:tr w:rsidR="004A6206" w:rsidRPr="00F41A01" w14:paraId="41F821AD" w14:textId="77777777" w:rsidTr="00335719">
        <w:trPr>
          <w:cantSplit/>
          <w:trHeight w:val="283"/>
        </w:trPr>
        <w:tc>
          <w:tcPr>
            <w:tcW w:w="11199" w:type="dxa"/>
            <w:gridSpan w:val="4"/>
            <w:vMerge w:val="restart"/>
          </w:tcPr>
          <w:p w14:paraId="67CC94DD" w14:textId="77777777" w:rsidR="004A6206" w:rsidRPr="0054225B" w:rsidRDefault="004A6206" w:rsidP="00335719">
            <w:pPr>
              <w:pStyle w:val="ListParagraph"/>
              <w:ind w:left="34"/>
              <w:contextualSpacing w:val="0"/>
              <w:rPr>
                <w:b/>
                <w:sz w:val="18"/>
              </w:rPr>
            </w:pPr>
            <w:r w:rsidRPr="0054225B">
              <w:rPr>
                <w:b/>
                <w:sz w:val="18"/>
              </w:rPr>
              <w:t xml:space="preserve">National Improvement Framework Key </w:t>
            </w:r>
            <w:r w:rsidR="00721618" w:rsidRPr="0054225B">
              <w:rPr>
                <w:b/>
                <w:sz w:val="18"/>
              </w:rPr>
              <w:t>Outcomes</w:t>
            </w:r>
          </w:p>
          <w:p w14:paraId="4E2FE21F" w14:textId="77777777" w:rsidR="00721618" w:rsidRPr="00721618" w:rsidRDefault="00721618" w:rsidP="00335719">
            <w:pPr>
              <w:pStyle w:val="ListParagraph"/>
              <w:numPr>
                <w:ilvl w:val="0"/>
                <w:numId w:val="7"/>
              </w:numPr>
              <w:rPr>
                <w:rFonts w:eastAsia="Times New Roman" w:cstheme="minorHAnsi"/>
                <w:sz w:val="18"/>
                <w:szCs w:val="18"/>
                <w:lang w:eastAsia="en-GB"/>
              </w:rPr>
            </w:pPr>
            <w:r w:rsidRPr="00721618">
              <w:rPr>
                <w:rFonts w:eastAsia="Times New Roman" w:cstheme="minorHAnsi"/>
                <w:sz w:val="18"/>
                <w:szCs w:val="18"/>
                <w:lang w:eastAsia="en-GB"/>
              </w:rPr>
              <w:t>A globally respected and accountable education system that empowers learners with the skills and knowledge to succeed.</w:t>
            </w:r>
          </w:p>
          <w:p w14:paraId="1A63C9FA" w14:textId="77777777" w:rsidR="00721618" w:rsidRPr="00BD3372" w:rsidRDefault="00721618" w:rsidP="00335719">
            <w:pPr>
              <w:pStyle w:val="ListParagraph"/>
              <w:numPr>
                <w:ilvl w:val="0"/>
                <w:numId w:val="7"/>
              </w:numPr>
              <w:rPr>
                <w:rFonts w:eastAsia="Times New Roman" w:cstheme="minorHAnsi"/>
                <w:color w:val="70AD47" w:themeColor="accent6"/>
                <w:sz w:val="18"/>
                <w:szCs w:val="18"/>
                <w:lang w:eastAsia="en-GB"/>
              </w:rPr>
            </w:pPr>
            <w:r w:rsidRPr="00BD3372">
              <w:rPr>
                <w:rFonts w:eastAsia="Times New Roman" w:cstheme="minorHAnsi"/>
                <w:color w:val="70AD47" w:themeColor="accent6"/>
                <w:sz w:val="18"/>
                <w:szCs w:val="18"/>
                <w:lang w:eastAsia="en-GB"/>
              </w:rPr>
              <w:t>Strong partnerships between schools, early years settings, families, and wider services to support young people.</w:t>
            </w:r>
          </w:p>
          <w:p w14:paraId="57242CB5" w14:textId="77777777" w:rsidR="00721618" w:rsidRPr="000909F6" w:rsidRDefault="00721618" w:rsidP="00721618">
            <w:pPr>
              <w:pStyle w:val="ListParagraph"/>
              <w:numPr>
                <w:ilvl w:val="0"/>
                <w:numId w:val="7"/>
              </w:numPr>
              <w:rPr>
                <w:rFonts w:eastAsia="Times New Roman" w:cstheme="minorHAnsi"/>
                <w:color w:val="FF0000"/>
                <w:sz w:val="18"/>
                <w:szCs w:val="18"/>
                <w:lang w:eastAsia="en-GB"/>
              </w:rPr>
            </w:pPr>
            <w:r w:rsidRPr="000909F6">
              <w:rPr>
                <w:rFonts w:eastAsia="Times New Roman" w:cstheme="minorHAnsi"/>
                <w:color w:val="FF0000"/>
                <w:sz w:val="18"/>
                <w:szCs w:val="18"/>
                <w:lang w:eastAsia="en-GB"/>
              </w:rPr>
              <w:t>An inclusive and relevant curriculum that equips learners for society and a sustainable future.</w:t>
            </w:r>
          </w:p>
          <w:p w14:paraId="2458E22E" w14:textId="77777777" w:rsidR="00721618" w:rsidRPr="000909F6" w:rsidRDefault="00721618" w:rsidP="00721618">
            <w:pPr>
              <w:pStyle w:val="ListParagraph"/>
              <w:numPr>
                <w:ilvl w:val="0"/>
                <w:numId w:val="7"/>
              </w:numPr>
              <w:rPr>
                <w:rFonts w:eastAsia="Times New Roman" w:cstheme="minorHAnsi"/>
                <w:color w:val="4472C4" w:themeColor="accent5"/>
                <w:sz w:val="18"/>
                <w:szCs w:val="18"/>
                <w:lang w:eastAsia="en-GB"/>
              </w:rPr>
            </w:pPr>
            <w:r w:rsidRPr="000909F6">
              <w:rPr>
                <w:rFonts w:eastAsia="Times New Roman" w:cstheme="minorHAnsi"/>
                <w:color w:val="4472C4" w:themeColor="accent5"/>
                <w:sz w:val="18"/>
                <w:szCs w:val="18"/>
                <w:lang w:eastAsia="en-GB"/>
              </w:rPr>
              <w:lastRenderedPageBreak/>
              <w:t>High achievement for all, with targeted action to close the poverty-related attainment gap.</w:t>
            </w:r>
          </w:p>
          <w:p w14:paraId="5ECC380D" w14:textId="77777777" w:rsidR="00721618" w:rsidRPr="00486BEC" w:rsidRDefault="00721618" w:rsidP="00721618">
            <w:pPr>
              <w:pStyle w:val="ListParagraph"/>
              <w:numPr>
                <w:ilvl w:val="0"/>
                <w:numId w:val="7"/>
              </w:numPr>
              <w:rPr>
                <w:rFonts w:eastAsia="Times New Roman" w:cstheme="minorHAnsi"/>
                <w:sz w:val="18"/>
                <w:szCs w:val="18"/>
                <w:lang w:eastAsia="en-GB"/>
              </w:rPr>
            </w:pPr>
            <w:r w:rsidRPr="000909F6">
              <w:rPr>
                <w:rFonts w:eastAsia="Times New Roman" w:cstheme="minorHAnsi"/>
                <w:color w:val="FF0000"/>
                <w:sz w:val="18"/>
                <w:szCs w:val="18"/>
                <w:lang w:eastAsia="en-GB"/>
              </w:rPr>
              <w:t>Skilled teachers and leaders delivering excellent learning, especially for those with additional support needs</w:t>
            </w:r>
            <w:r w:rsidRPr="00486BEC">
              <w:rPr>
                <w:rFonts w:eastAsia="Times New Roman" w:cstheme="minorHAnsi"/>
                <w:sz w:val="18"/>
                <w:szCs w:val="18"/>
                <w:lang w:eastAsia="en-GB"/>
              </w:rPr>
              <w:t>.</w:t>
            </w:r>
          </w:p>
          <w:p w14:paraId="65F41A5B" w14:textId="77777777" w:rsidR="00721618" w:rsidRPr="000909F6" w:rsidRDefault="00721618" w:rsidP="00721618">
            <w:pPr>
              <w:pStyle w:val="ListParagraph"/>
              <w:numPr>
                <w:ilvl w:val="0"/>
                <w:numId w:val="7"/>
              </w:numPr>
              <w:rPr>
                <w:b/>
                <w:color w:val="7030A0"/>
                <w:sz w:val="18"/>
                <w:szCs w:val="18"/>
              </w:rPr>
            </w:pPr>
            <w:r w:rsidRPr="000909F6">
              <w:rPr>
                <w:rFonts w:eastAsia="Times New Roman" w:cstheme="minorHAnsi"/>
                <w:color w:val="7030A0"/>
                <w:sz w:val="18"/>
                <w:szCs w:val="18"/>
                <w:lang w:eastAsia="en-GB"/>
              </w:rPr>
              <w:t>Positive relationships, improved attendance, and a culture of dignity, respect, and engagement.</w:t>
            </w:r>
          </w:p>
          <w:p w14:paraId="2E27E9A7" w14:textId="77777777" w:rsidR="004A6206" w:rsidRPr="00F41A01" w:rsidRDefault="00721618" w:rsidP="00721618">
            <w:pPr>
              <w:pStyle w:val="ListParagraph"/>
              <w:numPr>
                <w:ilvl w:val="0"/>
                <w:numId w:val="7"/>
              </w:numPr>
              <w:rPr>
                <w:b/>
                <w:sz w:val="18"/>
                <w:szCs w:val="18"/>
              </w:rPr>
            </w:pPr>
            <w:r w:rsidRPr="000909F6">
              <w:rPr>
                <w:rFonts w:eastAsia="Times New Roman" w:cstheme="minorHAnsi"/>
                <w:color w:val="4472C4" w:themeColor="accent5"/>
                <w:sz w:val="18"/>
                <w:szCs w:val="18"/>
                <w:lang w:eastAsia="en-GB"/>
              </w:rPr>
              <w:t>Effective use of digital technology to enhance learning, teaching, and equity.</w:t>
            </w:r>
          </w:p>
        </w:tc>
        <w:tc>
          <w:tcPr>
            <w:tcW w:w="3827" w:type="dxa"/>
            <w:gridSpan w:val="4"/>
          </w:tcPr>
          <w:p w14:paraId="2A723ADE" w14:textId="77777777" w:rsidR="004A6206" w:rsidRPr="00BE2F23" w:rsidRDefault="004A6206" w:rsidP="00335719">
            <w:pPr>
              <w:rPr>
                <w:b/>
              </w:rPr>
            </w:pPr>
            <w:r w:rsidRPr="00BE2F23">
              <w:rPr>
                <w:b/>
              </w:rPr>
              <w:lastRenderedPageBreak/>
              <w:t>Collaboration and Consultation</w:t>
            </w:r>
          </w:p>
        </w:tc>
      </w:tr>
      <w:tr w:rsidR="009B57B8" w:rsidRPr="00F41A01" w14:paraId="21893CB6" w14:textId="77777777" w:rsidTr="00721618">
        <w:trPr>
          <w:cantSplit/>
          <w:trHeight w:hRule="exact" w:val="425"/>
        </w:trPr>
        <w:tc>
          <w:tcPr>
            <w:tcW w:w="11199" w:type="dxa"/>
            <w:gridSpan w:val="4"/>
            <w:vMerge/>
          </w:tcPr>
          <w:p w14:paraId="4DDBEF00" w14:textId="77777777" w:rsidR="009B57B8" w:rsidRPr="00CA7B00" w:rsidRDefault="009B57B8" w:rsidP="009B57B8">
            <w:pPr>
              <w:pStyle w:val="ListParagraph"/>
              <w:spacing w:before="120" w:after="120"/>
              <w:ind w:left="34"/>
              <w:contextualSpacing w:val="0"/>
              <w:rPr>
                <w:b/>
              </w:rPr>
            </w:pPr>
          </w:p>
        </w:tc>
        <w:tc>
          <w:tcPr>
            <w:tcW w:w="897" w:type="dxa"/>
            <w:shd w:val="clear" w:color="auto" w:fill="F2F2F2" w:themeFill="background1" w:themeFillShade="F2"/>
          </w:tcPr>
          <w:p w14:paraId="3903E3A3" w14:textId="5BB1D2CF" w:rsidR="009B57B8" w:rsidRPr="00BE2F23" w:rsidRDefault="009B57B8" w:rsidP="009B57B8">
            <w:pPr>
              <w:spacing w:before="120" w:after="120"/>
              <w:rPr>
                <w:b/>
              </w:rPr>
            </w:pPr>
            <w:r>
              <w:rPr>
                <w:b/>
              </w:rPr>
              <w:t>Who?</w:t>
            </w:r>
          </w:p>
        </w:tc>
        <w:tc>
          <w:tcPr>
            <w:tcW w:w="1465" w:type="dxa"/>
            <w:gridSpan w:val="2"/>
            <w:shd w:val="clear" w:color="auto" w:fill="F2F2F2" w:themeFill="background1" w:themeFillShade="F2"/>
          </w:tcPr>
          <w:p w14:paraId="4EB30C95" w14:textId="749495B6" w:rsidR="009B57B8" w:rsidRPr="00BE2F23" w:rsidRDefault="009B57B8" w:rsidP="009B57B8">
            <w:pPr>
              <w:spacing w:before="120" w:after="120"/>
              <w:rPr>
                <w:b/>
              </w:rPr>
            </w:pPr>
            <w:r>
              <w:rPr>
                <w:b/>
              </w:rPr>
              <w:t>When?</w:t>
            </w:r>
          </w:p>
        </w:tc>
        <w:tc>
          <w:tcPr>
            <w:tcW w:w="1465" w:type="dxa"/>
            <w:shd w:val="clear" w:color="auto" w:fill="F2F2F2" w:themeFill="background1" w:themeFillShade="F2"/>
          </w:tcPr>
          <w:p w14:paraId="1630F984" w14:textId="584FCBF7" w:rsidR="009B57B8" w:rsidRPr="00BE2F23" w:rsidRDefault="009B57B8" w:rsidP="009B57B8">
            <w:pPr>
              <w:spacing w:before="120" w:after="120"/>
              <w:rPr>
                <w:b/>
              </w:rPr>
            </w:pPr>
            <w:r>
              <w:rPr>
                <w:b/>
              </w:rPr>
              <w:t>How?</w:t>
            </w:r>
          </w:p>
        </w:tc>
      </w:tr>
      <w:tr w:rsidR="009B57B8" w:rsidRPr="00F41A01" w14:paraId="4CD1B3A8" w14:textId="77777777" w:rsidTr="00721618">
        <w:trPr>
          <w:cantSplit/>
          <w:trHeight w:hRule="exact" w:val="425"/>
        </w:trPr>
        <w:tc>
          <w:tcPr>
            <w:tcW w:w="11199" w:type="dxa"/>
            <w:gridSpan w:val="4"/>
            <w:vMerge/>
          </w:tcPr>
          <w:p w14:paraId="3461D779" w14:textId="77777777" w:rsidR="009B57B8" w:rsidRPr="00CA7B00" w:rsidRDefault="009B57B8" w:rsidP="009B57B8">
            <w:pPr>
              <w:pStyle w:val="ListParagraph"/>
              <w:spacing w:before="120" w:after="120"/>
              <w:ind w:left="34"/>
              <w:contextualSpacing w:val="0"/>
              <w:rPr>
                <w:b/>
              </w:rPr>
            </w:pPr>
          </w:p>
        </w:tc>
        <w:tc>
          <w:tcPr>
            <w:tcW w:w="897" w:type="dxa"/>
          </w:tcPr>
          <w:p w14:paraId="324E118A" w14:textId="1B7EA895" w:rsidR="009B57B8" w:rsidRPr="00FF38CE" w:rsidRDefault="009B57B8" w:rsidP="009B57B8">
            <w:pPr>
              <w:spacing w:before="60" w:after="60"/>
              <w:rPr>
                <w:sz w:val="16"/>
                <w:szCs w:val="16"/>
              </w:rPr>
            </w:pPr>
            <w:r w:rsidRPr="00FF38CE">
              <w:rPr>
                <w:noProof/>
                <w:sz w:val="16"/>
                <w:szCs w:val="16"/>
              </w:rPr>
              <w:t>Staff</w:t>
            </w:r>
          </w:p>
        </w:tc>
        <w:tc>
          <w:tcPr>
            <w:tcW w:w="1465" w:type="dxa"/>
            <w:gridSpan w:val="2"/>
          </w:tcPr>
          <w:p w14:paraId="7C60935A" w14:textId="66CFAAD9" w:rsidR="009B57B8" w:rsidRPr="00FF38CE" w:rsidRDefault="009B57B8" w:rsidP="009B57B8">
            <w:pPr>
              <w:spacing w:before="60" w:after="60"/>
              <w:rPr>
                <w:sz w:val="16"/>
                <w:szCs w:val="16"/>
              </w:rPr>
            </w:pPr>
            <w:r w:rsidRPr="00FF38CE">
              <w:rPr>
                <w:noProof/>
                <w:sz w:val="16"/>
                <w:szCs w:val="16"/>
              </w:rPr>
              <w:t>August 2025</w:t>
            </w:r>
            <w:r w:rsidR="00FF38CE" w:rsidRPr="00FF38CE">
              <w:rPr>
                <w:noProof/>
                <w:sz w:val="16"/>
                <w:szCs w:val="16"/>
              </w:rPr>
              <w:t xml:space="preserve"> t</w:t>
            </w:r>
            <w:r w:rsidR="00FF38CE">
              <w:rPr>
                <w:noProof/>
                <w:sz w:val="16"/>
                <w:szCs w:val="16"/>
              </w:rPr>
              <w:t>h</w:t>
            </w:r>
            <w:r w:rsidR="00FF38CE" w:rsidRPr="00FF38CE">
              <w:rPr>
                <w:noProof/>
                <w:sz w:val="16"/>
                <w:szCs w:val="16"/>
              </w:rPr>
              <w:t>en termly</w:t>
            </w:r>
          </w:p>
        </w:tc>
        <w:tc>
          <w:tcPr>
            <w:tcW w:w="1465" w:type="dxa"/>
          </w:tcPr>
          <w:p w14:paraId="008E0C9A" w14:textId="482DED60" w:rsidR="009B57B8" w:rsidRPr="00FF38CE" w:rsidRDefault="009B57B8" w:rsidP="009B57B8">
            <w:pPr>
              <w:spacing w:before="60" w:after="60"/>
              <w:rPr>
                <w:sz w:val="16"/>
                <w:szCs w:val="16"/>
              </w:rPr>
            </w:pPr>
            <w:r w:rsidRPr="00FF38CE">
              <w:rPr>
                <w:noProof/>
                <w:sz w:val="16"/>
                <w:szCs w:val="16"/>
              </w:rPr>
              <w:t>INSET</w:t>
            </w:r>
            <w:r w:rsidR="00FF38CE" w:rsidRPr="00FF38CE">
              <w:rPr>
                <w:noProof/>
                <w:sz w:val="16"/>
                <w:szCs w:val="16"/>
              </w:rPr>
              <w:t xml:space="preserve"> &amp; staff meetings</w:t>
            </w:r>
          </w:p>
        </w:tc>
      </w:tr>
      <w:tr w:rsidR="009B57B8" w:rsidRPr="00F41A01" w14:paraId="1D31046F" w14:textId="77777777" w:rsidTr="00721618">
        <w:trPr>
          <w:cantSplit/>
          <w:trHeight w:hRule="exact" w:val="425"/>
        </w:trPr>
        <w:tc>
          <w:tcPr>
            <w:tcW w:w="11199" w:type="dxa"/>
            <w:gridSpan w:val="4"/>
            <w:vMerge/>
          </w:tcPr>
          <w:p w14:paraId="3CF2D8B6" w14:textId="77777777" w:rsidR="009B57B8" w:rsidRPr="00CA7B00" w:rsidRDefault="009B57B8" w:rsidP="009B57B8">
            <w:pPr>
              <w:pStyle w:val="ListParagraph"/>
              <w:spacing w:before="120" w:after="120"/>
              <w:ind w:left="34"/>
              <w:contextualSpacing w:val="0"/>
              <w:rPr>
                <w:b/>
              </w:rPr>
            </w:pPr>
          </w:p>
        </w:tc>
        <w:tc>
          <w:tcPr>
            <w:tcW w:w="897" w:type="dxa"/>
          </w:tcPr>
          <w:p w14:paraId="48FDB810" w14:textId="021F40F8" w:rsidR="009B57B8" w:rsidRPr="00FF38CE" w:rsidRDefault="009B57B8" w:rsidP="009B57B8">
            <w:pPr>
              <w:spacing w:before="60" w:after="60"/>
              <w:rPr>
                <w:sz w:val="16"/>
                <w:szCs w:val="16"/>
              </w:rPr>
            </w:pPr>
            <w:r w:rsidRPr="00FF38CE">
              <w:rPr>
                <w:noProof/>
                <w:sz w:val="16"/>
                <w:szCs w:val="16"/>
              </w:rPr>
              <w:t>Parents</w:t>
            </w:r>
          </w:p>
        </w:tc>
        <w:tc>
          <w:tcPr>
            <w:tcW w:w="1465" w:type="dxa"/>
            <w:gridSpan w:val="2"/>
          </w:tcPr>
          <w:p w14:paraId="0F195667" w14:textId="415F8F8B" w:rsidR="009B57B8" w:rsidRPr="00FF38CE" w:rsidRDefault="009B57B8" w:rsidP="009B57B8">
            <w:pPr>
              <w:spacing w:before="60" w:after="60"/>
              <w:rPr>
                <w:sz w:val="16"/>
                <w:szCs w:val="16"/>
              </w:rPr>
            </w:pPr>
            <w:r w:rsidRPr="00FF38CE">
              <w:rPr>
                <w:noProof/>
                <w:sz w:val="16"/>
                <w:szCs w:val="16"/>
              </w:rPr>
              <w:t>September 2025</w:t>
            </w:r>
            <w:r w:rsidR="00FF38CE">
              <w:rPr>
                <w:noProof/>
                <w:sz w:val="16"/>
                <w:szCs w:val="16"/>
              </w:rPr>
              <w:t xml:space="preserve"> then termly</w:t>
            </w:r>
          </w:p>
        </w:tc>
        <w:tc>
          <w:tcPr>
            <w:tcW w:w="1465" w:type="dxa"/>
          </w:tcPr>
          <w:p w14:paraId="10ABD6CC" w14:textId="4E901F59" w:rsidR="009B57B8" w:rsidRPr="00FF38CE" w:rsidRDefault="009B57B8" w:rsidP="009B57B8">
            <w:pPr>
              <w:spacing w:before="60" w:after="60"/>
              <w:rPr>
                <w:sz w:val="16"/>
                <w:szCs w:val="16"/>
              </w:rPr>
            </w:pPr>
            <w:r w:rsidRPr="00FF38CE">
              <w:rPr>
                <w:noProof/>
                <w:sz w:val="16"/>
                <w:szCs w:val="16"/>
              </w:rPr>
              <w:t>Curricular Cafe</w:t>
            </w:r>
          </w:p>
        </w:tc>
      </w:tr>
      <w:tr w:rsidR="009B57B8" w:rsidRPr="00F41A01" w14:paraId="0564AC8D" w14:textId="77777777" w:rsidTr="00721618">
        <w:trPr>
          <w:cantSplit/>
          <w:trHeight w:hRule="exact" w:val="425"/>
        </w:trPr>
        <w:tc>
          <w:tcPr>
            <w:tcW w:w="11199" w:type="dxa"/>
            <w:gridSpan w:val="4"/>
            <w:vMerge/>
          </w:tcPr>
          <w:p w14:paraId="0FB78278" w14:textId="77777777" w:rsidR="009B57B8" w:rsidRPr="00CA7B00" w:rsidRDefault="009B57B8" w:rsidP="009B57B8">
            <w:pPr>
              <w:pStyle w:val="ListParagraph"/>
              <w:spacing w:before="120" w:after="120"/>
              <w:ind w:left="34"/>
              <w:contextualSpacing w:val="0"/>
              <w:rPr>
                <w:b/>
              </w:rPr>
            </w:pPr>
          </w:p>
        </w:tc>
        <w:tc>
          <w:tcPr>
            <w:tcW w:w="897" w:type="dxa"/>
          </w:tcPr>
          <w:p w14:paraId="6DF38903" w14:textId="105A32C9" w:rsidR="009B57B8" w:rsidRPr="00FF38CE" w:rsidRDefault="009B57B8" w:rsidP="009B57B8">
            <w:pPr>
              <w:spacing w:before="60" w:after="60"/>
              <w:rPr>
                <w:sz w:val="16"/>
                <w:szCs w:val="16"/>
              </w:rPr>
            </w:pPr>
            <w:r w:rsidRPr="00FF38CE">
              <w:rPr>
                <w:noProof/>
                <w:sz w:val="16"/>
                <w:szCs w:val="16"/>
              </w:rPr>
              <w:t>Pupils</w:t>
            </w:r>
          </w:p>
        </w:tc>
        <w:tc>
          <w:tcPr>
            <w:tcW w:w="1465" w:type="dxa"/>
            <w:gridSpan w:val="2"/>
          </w:tcPr>
          <w:p w14:paraId="6A124743" w14:textId="047B2D6E" w:rsidR="009B57B8" w:rsidRPr="00FF38CE" w:rsidRDefault="009B57B8" w:rsidP="009B57B8">
            <w:pPr>
              <w:spacing w:before="60" w:after="60"/>
              <w:rPr>
                <w:sz w:val="16"/>
                <w:szCs w:val="16"/>
              </w:rPr>
            </w:pPr>
            <w:r w:rsidRPr="00FF38CE">
              <w:rPr>
                <w:noProof/>
                <w:sz w:val="16"/>
                <w:szCs w:val="16"/>
              </w:rPr>
              <w:t>September 2025</w:t>
            </w:r>
            <w:r w:rsidR="00FF38CE">
              <w:rPr>
                <w:noProof/>
                <w:sz w:val="16"/>
                <w:szCs w:val="16"/>
              </w:rPr>
              <w:t xml:space="preserve"> then termly</w:t>
            </w:r>
          </w:p>
        </w:tc>
        <w:tc>
          <w:tcPr>
            <w:tcW w:w="1465" w:type="dxa"/>
          </w:tcPr>
          <w:p w14:paraId="3409B64F" w14:textId="4E6F23FF" w:rsidR="009B57B8" w:rsidRPr="00FF38CE" w:rsidRDefault="009B57B8" w:rsidP="009B57B8">
            <w:pPr>
              <w:spacing w:before="60" w:after="60"/>
              <w:rPr>
                <w:sz w:val="16"/>
                <w:szCs w:val="16"/>
              </w:rPr>
            </w:pPr>
            <w:r w:rsidRPr="00FF38CE">
              <w:rPr>
                <w:noProof/>
                <w:sz w:val="16"/>
                <w:szCs w:val="16"/>
              </w:rPr>
              <w:t>Whole School Workshops</w:t>
            </w:r>
          </w:p>
        </w:tc>
      </w:tr>
      <w:tr w:rsidR="00745E15" w:rsidRPr="00F41A01" w14:paraId="7B4B3060" w14:textId="77777777" w:rsidTr="00721618">
        <w:trPr>
          <w:cantSplit/>
        </w:trPr>
        <w:tc>
          <w:tcPr>
            <w:tcW w:w="3828" w:type="dxa"/>
            <w:shd w:val="clear" w:color="auto" w:fill="F2F2F2" w:themeFill="background1" w:themeFillShade="F2"/>
          </w:tcPr>
          <w:p w14:paraId="751C4820" w14:textId="77777777" w:rsidR="00745E15" w:rsidRPr="00F41A01" w:rsidRDefault="00745E15" w:rsidP="0054225B">
            <w:pPr>
              <w:jc w:val="center"/>
              <w:rPr>
                <w:b/>
                <w:sz w:val="18"/>
                <w:szCs w:val="18"/>
              </w:rPr>
            </w:pPr>
            <w:r w:rsidRPr="00F41A01">
              <w:rPr>
                <w:b/>
                <w:sz w:val="18"/>
                <w:szCs w:val="18"/>
              </w:rPr>
              <w:t xml:space="preserve">National Improvement Framework </w:t>
            </w:r>
            <w:r w:rsidR="00721618">
              <w:rPr>
                <w:b/>
                <w:sz w:val="18"/>
                <w:szCs w:val="18"/>
              </w:rPr>
              <w:t>Priorities</w:t>
            </w:r>
          </w:p>
        </w:tc>
        <w:tc>
          <w:tcPr>
            <w:tcW w:w="3614" w:type="dxa"/>
            <w:shd w:val="clear" w:color="auto" w:fill="F2F2F2" w:themeFill="background1" w:themeFillShade="F2"/>
          </w:tcPr>
          <w:p w14:paraId="471F1E40" w14:textId="47338A14" w:rsidR="00745E15" w:rsidRPr="00F41A01" w:rsidRDefault="00745E15" w:rsidP="0054225B">
            <w:pPr>
              <w:jc w:val="center"/>
              <w:rPr>
                <w:b/>
                <w:sz w:val="18"/>
                <w:szCs w:val="18"/>
              </w:rPr>
            </w:pPr>
            <w:r w:rsidRPr="00F41A01">
              <w:rPr>
                <w:b/>
                <w:sz w:val="18"/>
                <w:szCs w:val="18"/>
              </w:rPr>
              <w:t>HGIOS 4</w:t>
            </w:r>
          </w:p>
        </w:tc>
        <w:tc>
          <w:tcPr>
            <w:tcW w:w="3757" w:type="dxa"/>
            <w:gridSpan w:val="2"/>
            <w:shd w:val="clear" w:color="auto" w:fill="F2F2F2" w:themeFill="background1" w:themeFillShade="F2"/>
          </w:tcPr>
          <w:p w14:paraId="1FFEC938" w14:textId="77777777" w:rsidR="00745E15" w:rsidRPr="00F41A01" w:rsidRDefault="00745E15" w:rsidP="0054225B">
            <w:pPr>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827" w:type="dxa"/>
            <w:gridSpan w:val="4"/>
            <w:shd w:val="clear" w:color="auto" w:fill="F2F2F2" w:themeFill="background1" w:themeFillShade="F2"/>
          </w:tcPr>
          <w:p w14:paraId="29034B06" w14:textId="77777777" w:rsidR="00745E15" w:rsidRPr="00F41A01" w:rsidRDefault="00745E15" w:rsidP="0054225B">
            <w:pPr>
              <w:jc w:val="center"/>
              <w:rPr>
                <w:b/>
                <w:sz w:val="18"/>
                <w:szCs w:val="18"/>
              </w:rPr>
            </w:pPr>
            <w:r w:rsidRPr="00F41A01">
              <w:rPr>
                <w:b/>
                <w:sz w:val="18"/>
                <w:szCs w:val="18"/>
              </w:rPr>
              <w:t>Argyll an</w:t>
            </w:r>
            <w:r>
              <w:rPr>
                <w:b/>
                <w:sz w:val="18"/>
                <w:szCs w:val="18"/>
              </w:rPr>
              <w:t>d Bute Education Key Objectives</w:t>
            </w:r>
          </w:p>
        </w:tc>
      </w:tr>
      <w:tr w:rsidR="00745E15" w:rsidRPr="0022059B" w14:paraId="2F9B8F6D" w14:textId="77777777" w:rsidTr="00721618">
        <w:trPr>
          <w:cantSplit/>
        </w:trPr>
        <w:tc>
          <w:tcPr>
            <w:tcW w:w="3828" w:type="dxa"/>
          </w:tcPr>
          <w:p w14:paraId="13D07596" w14:textId="77777777" w:rsidR="00A75864" w:rsidRPr="000909F6" w:rsidRDefault="00A75864" w:rsidP="00A75864">
            <w:pPr>
              <w:pStyle w:val="ListParagraph"/>
              <w:numPr>
                <w:ilvl w:val="0"/>
                <w:numId w:val="6"/>
              </w:numPr>
              <w:spacing w:before="120"/>
              <w:rPr>
                <w:color w:val="7030A0"/>
                <w:sz w:val="18"/>
                <w:szCs w:val="18"/>
              </w:rPr>
            </w:pPr>
            <w:r w:rsidRPr="000909F6">
              <w:rPr>
                <w:color w:val="7030A0"/>
                <w:sz w:val="18"/>
                <w:szCs w:val="18"/>
              </w:rPr>
              <w:t>Placing the human rights and needs of every child and young person at the centre of education.</w:t>
            </w:r>
          </w:p>
          <w:p w14:paraId="3F3BBDF4" w14:textId="77777777" w:rsidR="00A75864" w:rsidRPr="000909F6" w:rsidRDefault="00A75864" w:rsidP="00A75864">
            <w:pPr>
              <w:pStyle w:val="ListParagraph"/>
              <w:numPr>
                <w:ilvl w:val="0"/>
                <w:numId w:val="6"/>
              </w:numPr>
              <w:spacing w:before="120"/>
              <w:rPr>
                <w:color w:val="7030A0"/>
                <w:sz w:val="18"/>
                <w:szCs w:val="18"/>
              </w:rPr>
            </w:pPr>
            <w:r w:rsidRPr="000909F6">
              <w:rPr>
                <w:color w:val="7030A0"/>
                <w:sz w:val="18"/>
                <w:szCs w:val="18"/>
              </w:rPr>
              <w:t>Improvement in children and young people’s health and wellbeing.</w:t>
            </w:r>
          </w:p>
          <w:p w14:paraId="71F317E6" w14:textId="77777777" w:rsidR="00A75864" w:rsidRPr="000909F6" w:rsidRDefault="00A75864" w:rsidP="00A75864">
            <w:pPr>
              <w:pStyle w:val="ListParagraph"/>
              <w:numPr>
                <w:ilvl w:val="0"/>
                <w:numId w:val="6"/>
              </w:numPr>
              <w:spacing w:before="120"/>
              <w:rPr>
                <w:color w:val="4472C4" w:themeColor="accent5"/>
                <w:sz w:val="18"/>
                <w:szCs w:val="18"/>
              </w:rPr>
            </w:pPr>
            <w:r w:rsidRPr="000909F6">
              <w:rPr>
                <w:color w:val="4472C4" w:themeColor="accent5"/>
                <w:sz w:val="18"/>
                <w:szCs w:val="18"/>
              </w:rPr>
              <w:t>Closing the attainment gap between the most and least disadvantaged children and young people</w:t>
            </w:r>
          </w:p>
          <w:p w14:paraId="15E8BFBA" w14:textId="77777777" w:rsidR="00A75864" w:rsidRPr="000909F6" w:rsidRDefault="00A75864" w:rsidP="00A75864">
            <w:pPr>
              <w:pStyle w:val="ListParagraph"/>
              <w:numPr>
                <w:ilvl w:val="0"/>
                <w:numId w:val="6"/>
              </w:numPr>
              <w:spacing w:before="120"/>
              <w:rPr>
                <w:color w:val="4472C4" w:themeColor="accent5"/>
                <w:sz w:val="18"/>
                <w:szCs w:val="18"/>
              </w:rPr>
            </w:pPr>
            <w:r w:rsidRPr="000909F6">
              <w:rPr>
                <w:color w:val="4472C4" w:themeColor="accent5"/>
                <w:sz w:val="18"/>
                <w:szCs w:val="18"/>
              </w:rPr>
              <w:t>Improvement in skills and sustained, positive school-leaver destinations for all young people.</w:t>
            </w:r>
          </w:p>
          <w:p w14:paraId="071BFC6C" w14:textId="1D100F13" w:rsidR="00745E15" w:rsidRPr="00F41A01" w:rsidRDefault="00A75864" w:rsidP="00A75864">
            <w:pPr>
              <w:pStyle w:val="ListParagraph"/>
              <w:numPr>
                <w:ilvl w:val="0"/>
                <w:numId w:val="6"/>
              </w:numPr>
              <w:spacing w:before="120"/>
              <w:rPr>
                <w:sz w:val="18"/>
                <w:szCs w:val="18"/>
              </w:rPr>
            </w:pPr>
            <w:r w:rsidRPr="000909F6">
              <w:rPr>
                <w:color w:val="4472C4" w:themeColor="accent5"/>
                <w:sz w:val="18"/>
                <w:szCs w:val="18"/>
              </w:rPr>
              <w:t>Improvement in achievement, particularly in literacy and numeracy.</w:t>
            </w:r>
          </w:p>
        </w:tc>
        <w:tc>
          <w:tcPr>
            <w:tcW w:w="3614" w:type="dxa"/>
          </w:tcPr>
          <w:p w14:paraId="299795FA" w14:textId="2A9E83FA" w:rsidR="00745E15" w:rsidRPr="000909F6" w:rsidRDefault="00745E15" w:rsidP="00745E15">
            <w:pPr>
              <w:rPr>
                <w:color w:val="4472C4" w:themeColor="accent5"/>
                <w:sz w:val="18"/>
                <w:szCs w:val="18"/>
              </w:rPr>
            </w:pPr>
            <w:r w:rsidRPr="000909F6">
              <w:rPr>
                <w:color w:val="4472C4" w:themeColor="accent5"/>
                <w:sz w:val="18"/>
                <w:szCs w:val="18"/>
              </w:rPr>
              <w:t xml:space="preserve">1.1  </w:t>
            </w:r>
            <w:r w:rsidR="00371F06" w:rsidRPr="000909F6">
              <w:rPr>
                <w:color w:val="4472C4" w:themeColor="accent5"/>
                <w:sz w:val="18"/>
                <w:szCs w:val="18"/>
              </w:rPr>
              <w:t>Self-e</w:t>
            </w:r>
            <w:r w:rsidRPr="000909F6">
              <w:rPr>
                <w:color w:val="4472C4" w:themeColor="accent5"/>
                <w:sz w:val="18"/>
                <w:szCs w:val="18"/>
              </w:rPr>
              <w:t>valuation for self-improvement</w:t>
            </w:r>
          </w:p>
          <w:p w14:paraId="154B59E8" w14:textId="77777777" w:rsidR="00745E15" w:rsidRPr="000909F6" w:rsidRDefault="00745E15" w:rsidP="00745E15">
            <w:pPr>
              <w:rPr>
                <w:color w:val="4472C4" w:themeColor="accent5"/>
                <w:sz w:val="18"/>
                <w:szCs w:val="18"/>
              </w:rPr>
            </w:pPr>
            <w:r w:rsidRPr="000909F6">
              <w:rPr>
                <w:color w:val="4472C4" w:themeColor="accent5"/>
                <w:sz w:val="18"/>
                <w:szCs w:val="18"/>
              </w:rPr>
              <w:t>1.2  Leadership for learning</w:t>
            </w:r>
          </w:p>
          <w:p w14:paraId="64DDD0D1" w14:textId="77777777" w:rsidR="00745E15" w:rsidRPr="000909F6" w:rsidRDefault="00745E15" w:rsidP="00745E15">
            <w:pPr>
              <w:rPr>
                <w:color w:val="70AD47" w:themeColor="accent6"/>
                <w:sz w:val="18"/>
                <w:szCs w:val="18"/>
              </w:rPr>
            </w:pPr>
            <w:r w:rsidRPr="000909F6">
              <w:rPr>
                <w:color w:val="70AD47" w:themeColor="accent6"/>
                <w:sz w:val="18"/>
                <w:szCs w:val="18"/>
              </w:rPr>
              <w:t>1.3  Leadership of change</w:t>
            </w:r>
          </w:p>
          <w:p w14:paraId="429C913E" w14:textId="77777777" w:rsidR="00745E15" w:rsidRPr="00F41A01" w:rsidRDefault="00745E15" w:rsidP="00745E15">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71C7567D" w14:textId="77777777" w:rsidR="00745E15" w:rsidRPr="000909F6" w:rsidRDefault="00745E15" w:rsidP="00745E15">
            <w:pPr>
              <w:rPr>
                <w:color w:val="4472C4" w:themeColor="accent5"/>
                <w:sz w:val="18"/>
                <w:szCs w:val="18"/>
              </w:rPr>
            </w:pPr>
            <w:r w:rsidRPr="000909F6">
              <w:rPr>
                <w:color w:val="4472C4" w:themeColor="accent5"/>
                <w:sz w:val="18"/>
                <w:szCs w:val="18"/>
              </w:rPr>
              <w:t>1.5  Management of resources to promote equity</w:t>
            </w:r>
          </w:p>
          <w:p w14:paraId="74E9A9DF" w14:textId="77777777" w:rsidR="00745E15" w:rsidRPr="000909F6" w:rsidRDefault="00745E15" w:rsidP="00745E15">
            <w:pPr>
              <w:rPr>
                <w:color w:val="7030A0"/>
                <w:sz w:val="18"/>
                <w:szCs w:val="18"/>
              </w:rPr>
            </w:pPr>
            <w:r w:rsidRPr="000909F6">
              <w:rPr>
                <w:color w:val="7030A0"/>
                <w:sz w:val="18"/>
                <w:szCs w:val="18"/>
              </w:rPr>
              <w:t>2.1  Safeguarding and child protection</w:t>
            </w:r>
          </w:p>
          <w:p w14:paraId="7AA10A5C" w14:textId="77777777" w:rsidR="00745E15" w:rsidRPr="000909F6" w:rsidRDefault="00745E15" w:rsidP="00745E15">
            <w:pPr>
              <w:rPr>
                <w:color w:val="FF0000"/>
                <w:sz w:val="18"/>
                <w:szCs w:val="18"/>
              </w:rPr>
            </w:pPr>
            <w:r w:rsidRPr="000909F6">
              <w:rPr>
                <w:color w:val="FF0000"/>
                <w:sz w:val="18"/>
                <w:szCs w:val="18"/>
              </w:rPr>
              <w:t>2.2  Curriculum</w:t>
            </w:r>
          </w:p>
          <w:p w14:paraId="369F1C99" w14:textId="4D42D98C" w:rsidR="00745E15" w:rsidRPr="000909F6" w:rsidRDefault="00745E15" w:rsidP="00745E15">
            <w:pPr>
              <w:rPr>
                <w:color w:val="FF0000"/>
                <w:sz w:val="18"/>
                <w:szCs w:val="18"/>
              </w:rPr>
            </w:pPr>
            <w:r w:rsidRPr="000909F6">
              <w:rPr>
                <w:color w:val="FF0000"/>
                <w:sz w:val="18"/>
                <w:szCs w:val="18"/>
              </w:rPr>
              <w:t>2.3  Learning</w:t>
            </w:r>
            <w:r w:rsidR="00371F06" w:rsidRPr="000909F6">
              <w:rPr>
                <w:color w:val="FF0000"/>
                <w:sz w:val="18"/>
                <w:szCs w:val="18"/>
              </w:rPr>
              <w:t>,</w:t>
            </w:r>
            <w:r w:rsidRPr="000909F6">
              <w:rPr>
                <w:color w:val="FF0000"/>
                <w:sz w:val="18"/>
                <w:szCs w:val="18"/>
              </w:rPr>
              <w:t xml:space="preserve"> teaching and assessment</w:t>
            </w:r>
          </w:p>
          <w:p w14:paraId="2180AE67" w14:textId="77777777" w:rsidR="00745E15" w:rsidRPr="000909F6" w:rsidRDefault="00745E15" w:rsidP="00745E15">
            <w:pPr>
              <w:rPr>
                <w:color w:val="4472C4" w:themeColor="accent5"/>
                <w:sz w:val="18"/>
                <w:szCs w:val="18"/>
              </w:rPr>
            </w:pPr>
            <w:r w:rsidRPr="000909F6">
              <w:rPr>
                <w:color w:val="4472C4" w:themeColor="accent5"/>
                <w:sz w:val="18"/>
                <w:szCs w:val="18"/>
              </w:rPr>
              <w:t>2.4  Personalised support</w:t>
            </w:r>
          </w:p>
          <w:p w14:paraId="27D131AD" w14:textId="77777777" w:rsidR="00745E15" w:rsidRPr="000909F6" w:rsidRDefault="00745E15" w:rsidP="00745E15">
            <w:pPr>
              <w:rPr>
                <w:color w:val="70AD47" w:themeColor="accent6"/>
                <w:sz w:val="18"/>
                <w:szCs w:val="18"/>
              </w:rPr>
            </w:pPr>
            <w:r w:rsidRPr="000909F6">
              <w:rPr>
                <w:color w:val="70AD47" w:themeColor="accent6"/>
                <w:sz w:val="18"/>
                <w:szCs w:val="18"/>
              </w:rPr>
              <w:t>2.5  Family learning</w:t>
            </w:r>
          </w:p>
          <w:p w14:paraId="5A49A4A8" w14:textId="77777777" w:rsidR="00745E15" w:rsidRPr="00F41A01" w:rsidRDefault="00745E15" w:rsidP="00745E15">
            <w:pPr>
              <w:rPr>
                <w:sz w:val="18"/>
                <w:szCs w:val="18"/>
              </w:rPr>
            </w:pPr>
            <w:r w:rsidRPr="000909F6">
              <w:rPr>
                <w:color w:val="70AD47" w:themeColor="accent6"/>
                <w:sz w:val="18"/>
                <w:szCs w:val="18"/>
              </w:rPr>
              <w:t>2.6  Transitions</w:t>
            </w:r>
          </w:p>
          <w:p w14:paraId="0AAF33F7" w14:textId="77777777" w:rsidR="00745E15" w:rsidRPr="00F41A01" w:rsidRDefault="00745E15" w:rsidP="00745E15">
            <w:pPr>
              <w:rPr>
                <w:sz w:val="18"/>
                <w:szCs w:val="18"/>
              </w:rPr>
            </w:pPr>
            <w:r w:rsidRPr="00F41A01">
              <w:rPr>
                <w:sz w:val="18"/>
                <w:szCs w:val="18"/>
              </w:rPr>
              <w:t xml:space="preserve">2.7 </w:t>
            </w:r>
            <w:r>
              <w:rPr>
                <w:sz w:val="18"/>
                <w:szCs w:val="18"/>
              </w:rPr>
              <w:t xml:space="preserve"> </w:t>
            </w:r>
            <w:r w:rsidRPr="00F41A01">
              <w:rPr>
                <w:sz w:val="18"/>
                <w:szCs w:val="18"/>
              </w:rPr>
              <w:t>Partnership</w:t>
            </w:r>
          </w:p>
          <w:p w14:paraId="4E914F77" w14:textId="77777777" w:rsidR="00745E15" w:rsidRPr="00F41A01" w:rsidRDefault="00745E15" w:rsidP="00745E15">
            <w:pPr>
              <w:rPr>
                <w:sz w:val="18"/>
                <w:szCs w:val="18"/>
              </w:rPr>
            </w:pPr>
            <w:r w:rsidRPr="00F41A01">
              <w:rPr>
                <w:sz w:val="18"/>
                <w:szCs w:val="18"/>
              </w:rPr>
              <w:t xml:space="preserve">3.1 </w:t>
            </w:r>
            <w:r>
              <w:rPr>
                <w:sz w:val="18"/>
                <w:szCs w:val="18"/>
              </w:rPr>
              <w:t xml:space="preserve"> </w:t>
            </w:r>
            <w:r w:rsidRPr="00F41A01">
              <w:rPr>
                <w:sz w:val="18"/>
                <w:szCs w:val="18"/>
              </w:rPr>
              <w:t>Ensuring wellbeing, equality and inclusion</w:t>
            </w:r>
          </w:p>
          <w:p w14:paraId="4EE71FF6" w14:textId="77777777" w:rsidR="00745E15" w:rsidRPr="000909F6" w:rsidRDefault="00745E15" w:rsidP="00745E15">
            <w:pPr>
              <w:rPr>
                <w:color w:val="4472C4" w:themeColor="accent5"/>
                <w:sz w:val="18"/>
                <w:szCs w:val="18"/>
              </w:rPr>
            </w:pPr>
            <w:r w:rsidRPr="000909F6">
              <w:rPr>
                <w:color w:val="4472C4" w:themeColor="accent5"/>
                <w:sz w:val="18"/>
                <w:szCs w:val="18"/>
              </w:rPr>
              <w:t xml:space="preserve">3.2  Raising attainment and achievement/Securing children's progress </w:t>
            </w:r>
          </w:p>
          <w:p w14:paraId="5482C925" w14:textId="77777777" w:rsidR="00745E15" w:rsidRPr="00F41A01" w:rsidRDefault="00745E15" w:rsidP="00745E15">
            <w:pPr>
              <w:rPr>
                <w:sz w:val="18"/>
                <w:szCs w:val="18"/>
              </w:rPr>
            </w:pPr>
            <w:r w:rsidRPr="000909F6">
              <w:rPr>
                <w:color w:val="70AD47" w:themeColor="accent6"/>
                <w:sz w:val="18"/>
                <w:szCs w:val="18"/>
              </w:rPr>
              <w:t>3.3  Increasing creativity and employability/ Developing creativity and skills for life and learning</w:t>
            </w:r>
          </w:p>
        </w:tc>
        <w:tc>
          <w:tcPr>
            <w:tcW w:w="3757" w:type="dxa"/>
            <w:gridSpan w:val="2"/>
          </w:tcPr>
          <w:p w14:paraId="35255EF5" w14:textId="77777777" w:rsidR="00745E15" w:rsidRPr="00745E15" w:rsidRDefault="00745E15" w:rsidP="00745E15">
            <w:pPr>
              <w:ind w:left="318" w:hanging="318"/>
              <w:rPr>
                <w:b/>
                <w:sz w:val="18"/>
                <w:szCs w:val="18"/>
              </w:rPr>
            </w:pPr>
            <w:r w:rsidRPr="00745E15">
              <w:rPr>
                <w:b/>
                <w:sz w:val="18"/>
                <w:szCs w:val="18"/>
              </w:rPr>
              <w:t>Leadership</w:t>
            </w:r>
          </w:p>
          <w:p w14:paraId="386BE9DC" w14:textId="77777777" w:rsidR="00745E15" w:rsidRPr="000909F6" w:rsidRDefault="00745E15" w:rsidP="00745E15">
            <w:pPr>
              <w:pStyle w:val="ListParagraph"/>
              <w:numPr>
                <w:ilvl w:val="0"/>
                <w:numId w:val="19"/>
              </w:numPr>
              <w:rPr>
                <w:color w:val="FF0000"/>
                <w:sz w:val="18"/>
                <w:szCs w:val="18"/>
              </w:rPr>
            </w:pPr>
            <w:r w:rsidRPr="000909F6">
              <w:rPr>
                <w:color w:val="FF0000"/>
                <w:sz w:val="18"/>
                <w:szCs w:val="18"/>
              </w:rPr>
              <w:t>Leadership and management of staff and resources</w:t>
            </w:r>
          </w:p>
          <w:p w14:paraId="666FBC04" w14:textId="77777777" w:rsidR="00745E15" w:rsidRPr="000909F6" w:rsidRDefault="00745E15" w:rsidP="00745E15">
            <w:pPr>
              <w:pStyle w:val="ListParagraph"/>
              <w:numPr>
                <w:ilvl w:val="0"/>
                <w:numId w:val="19"/>
              </w:numPr>
              <w:rPr>
                <w:color w:val="FF0000"/>
                <w:sz w:val="18"/>
                <w:szCs w:val="18"/>
              </w:rPr>
            </w:pPr>
            <w:r w:rsidRPr="000909F6">
              <w:rPr>
                <w:color w:val="FF0000"/>
                <w:sz w:val="18"/>
                <w:szCs w:val="18"/>
              </w:rPr>
              <w:t>Staff skills, knowledge, values and deployment</w:t>
            </w:r>
          </w:p>
          <w:p w14:paraId="5D522E98" w14:textId="77777777" w:rsidR="00745E15" w:rsidRPr="000909F6" w:rsidRDefault="00745E15" w:rsidP="00745E15">
            <w:pPr>
              <w:pStyle w:val="ListParagraph"/>
              <w:numPr>
                <w:ilvl w:val="0"/>
                <w:numId w:val="19"/>
              </w:numPr>
              <w:rPr>
                <w:color w:val="70AD47" w:themeColor="accent6"/>
                <w:sz w:val="18"/>
                <w:szCs w:val="18"/>
              </w:rPr>
            </w:pPr>
            <w:r w:rsidRPr="000909F6">
              <w:rPr>
                <w:color w:val="70AD47" w:themeColor="accent6"/>
                <w:sz w:val="18"/>
                <w:szCs w:val="18"/>
              </w:rPr>
              <w:t>Leadership of continuous improvement</w:t>
            </w:r>
          </w:p>
          <w:p w14:paraId="1615123E" w14:textId="77777777" w:rsidR="00745E15" w:rsidRPr="00745E15" w:rsidRDefault="00745E15" w:rsidP="00745E15">
            <w:pPr>
              <w:rPr>
                <w:b/>
                <w:sz w:val="18"/>
                <w:szCs w:val="18"/>
              </w:rPr>
            </w:pPr>
            <w:r w:rsidRPr="00745E15">
              <w:rPr>
                <w:b/>
                <w:sz w:val="18"/>
                <w:szCs w:val="18"/>
              </w:rPr>
              <w:t>Children thrive and develop in quality spaces</w:t>
            </w:r>
          </w:p>
          <w:p w14:paraId="4495116D" w14:textId="77777777" w:rsidR="00745E15" w:rsidRPr="000909F6" w:rsidRDefault="00745E15" w:rsidP="00745E15">
            <w:pPr>
              <w:pStyle w:val="ListParagraph"/>
              <w:numPr>
                <w:ilvl w:val="0"/>
                <w:numId w:val="20"/>
              </w:numPr>
              <w:rPr>
                <w:color w:val="70AD47" w:themeColor="accent6"/>
                <w:sz w:val="18"/>
                <w:szCs w:val="18"/>
              </w:rPr>
            </w:pPr>
            <w:r w:rsidRPr="000909F6">
              <w:rPr>
                <w:color w:val="70AD47" w:themeColor="accent6"/>
                <w:sz w:val="18"/>
                <w:szCs w:val="18"/>
              </w:rPr>
              <w:t>Children experience high quality spaces</w:t>
            </w:r>
          </w:p>
          <w:p w14:paraId="22EA364E" w14:textId="77777777" w:rsidR="00745E15" w:rsidRPr="00745E15" w:rsidRDefault="00745E15" w:rsidP="00745E15">
            <w:pPr>
              <w:rPr>
                <w:b/>
                <w:sz w:val="18"/>
                <w:szCs w:val="18"/>
              </w:rPr>
            </w:pPr>
            <w:r w:rsidRPr="00745E15">
              <w:rPr>
                <w:b/>
                <w:sz w:val="18"/>
                <w:szCs w:val="18"/>
              </w:rPr>
              <w:t>Children play and learn</w:t>
            </w:r>
          </w:p>
          <w:p w14:paraId="6E8F7B3A" w14:textId="77777777" w:rsidR="00745E15" w:rsidRPr="000909F6" w:rsidRDefault="00745E15" w:rsidP="00745E15">
            <w:pPr>
              <w:pStyle w:val="ListParagraph"/>
              <w:numPr>
                <w:ilvl w:val="0"/>
                <w:numId w:val="20"/>
              </w:numPr>
              <w:rPr>
                <w:color w:val="70AD47" w:themeColor="accent6"/>
                <w:sz w:val="18"/>
                <w:szCs w:val="18"/>
              </w:rPr>
            </w:pPr>
            <w:r w:rsidRPr="000909F6">
              <w:rPr>
                <w:color w:val="70AD47" w:themeColor="accent6"/>
                <w:sz w:val="18"/>
                <w:szCs w:val="18"/>
              </w:rPr>
              <w:t>Play and learning</w:t>
            </w:r>
          </w:p>
          <w:p w14:paraId="24DC2440" w14:textId="77777777" w:rsidR="00745E15" w:rsidRPr="000909F6" w:rsidRDefault="00745E15" w:rsidP="00745E15">
            <w:pPr>
              <w:pStyle w:val="ListParagraph"/>
              <w:numPr>
                <w:ilvl w:val="0"/>
                <w:numId w:val="20"/>
              </w:numPr>
              <w:rPr>
                <w:color w:val="FF0000"/>
                <w:sz w:val="18"/>
                <w:szCs w:val="18"/>
              </w:rPr>
            </w:pPr>
            <w:r w:rsidRPr="000909F6">
              <w:rPr>
                <w:color w:val="FF0000"/>
                <w:sz w:val="18"/>
                <w:szCs w:val="18"/>
              </w:rPr>
              <w:t>Curriculum</w:t>
            </w:r>
          </w:p>
          <w:p w14:paraId="5B7F1C8A" w14:textId="77777777" w:rsidR="00745E15" w:rsidRPr="00745E15" w:rsidRDefault="00745E15" w:rsidP="00745E15">
            <w:pPr>
              <w:pStyle w:val="ListParagraph"/>
              <w:numPr>
                <w:ilvl w:val="0"/>
                <w:numId w:val="20"/>
              </w:numPr>
              <w:rPr>
                <w:sz w:val="18"/>
                <w:szCs w:val="18"/>
              </w:rPr>
            </w:pPr>
            <w:r w:rsidRPr="000909F6">
              <w:rPr>
                <w:color w:val="4472C4" w:themeColor="accent5"/>
                <w:sz w:val="18"/>
                <w:szCs w:val="18"/>
              </w:rPr>
              <w:t>Learning, teaching and assessment</w:t>
            </w:r>
          </w:p>
          <w:p w14:paraId="74FC4DC4" w14:textId="77777777" w:rsidR="00745E15" w:rsidRPr="00745E15" w:rsidRDefault="00745E15" w:rsidP="00745E15">
            <w:pPr>
              <w:rPr>
                <w:b/>
                <w:sz w:val="18"/>
                <w:szCs w:val="18"/>
              </w:rPr>
            </w:pPr>
            <w:r w:rsidRPr="00745E15">
              <w:rPr>
                <w:b/>
                <w:sz w:val="18"/>
                <w:szCs w:val="18"/>
              </w:rPr>
              <w:t>Children are supported to achieve</w:t>
            </w:r>
          </w:p>
          <w:p w14:paraId="20F13E66" w14:textId="77777777" w:rsidR="00745E15" w:rsidRPr="000909F6" w:rsidRDefault="00745E15" w:rsidP="00745E15">
            <w:pPr>
              <w:pStyle w:val="ListParagraph"/>
              <w:numPr>
                <w:ilvl w:val="0"/>
                <w:numId w:val="21"/>
              </w:numPr>
              <w:rPr>
                <w:color w:val="7030A0"/>
                <w:sz w:val="18"/>
                <w:szCs w:val="18"/>
              </w:rPr>
            </w:pPr>
            <w:r w:rsidRPr="000909F6">
              <w:rPr>
                <w:color w:val="7030A0"/>
                <w:sz w:val="18"/>
                <w:szCs w:val="18"/>
              </w:rPr>
              <w:t>Nurturing care and support</w:t>
            </w:r>
          </w:p>
          <w:p w14:paraId="105FF861" w14:textId="77777777" w:rsidR="00745E15" w:rsidRPr="000909F6" w:rsidRDefault="00745E15" w:rsidP="00745E15">
            <w:pPr>
              <w:pStyle w:val="ListParagraph"/>
              <w:numPr>
                <w:ilvl w:val="0"/>
                <w:numId w:val="21"/>
              </w:numPr>
              <w:rPr>
                <w:color w:val="7030A0"/>
                <w:sz w:val="18"/>
                <w:szCs w:val="18"/>
              </w:rPr>
            </w:pPr>
            <w:r w:rsidRPr="000909F6">
              <w:rPr>
                <w:color w:val="7030A0"/>
                <w:sz w:val="18"/>
                <w:szCs w:val="18"/>
              </w:rPr>
              <w:t>Wellbeing inclusion and equality</w:t>
            </w:r>
          </w:p>
          <w:p w14:paraId="062C4DF6" w14:textId="77777777" w:rsidR="00745E15" w:rsidRPr="000909F6" w:rsidRDefault="00745E15" w:rsidP="00745E15">
            <w:pPr>
              <w:pStyle w:val="ListParagraph"/>
              <w:numPr>
                <w:ilvl w:val="0"/>
                <w:numId w:val="21"/>
              </w:numPr>
              <w:rPr>
                <w:color w:val="70AD47" w:themeColor="accent6"/>
                <w:sz w:val="18"/>
                <w:szCs w:val="18"/>
              </w:rPr>
            </w:pPr>
            <w:r w:rsidRPr="000909F6">
              <w:rPr>
                <w:color w:val="70AD47" w:themeColor="accent6"/>
                <w:sz w:val="18"/>
                <w:szCs w:val="18"/>
              </w:rPr>
              <w:t>Children’s progress</w:t>
            </w:r>
          </w:p>
          <w:p w14:paraId="729C1DA0" w14:textId="77777777" w:rsidR="00745E15" w:rsidRPr="00745E15" w:rsidRDefault="00745E15" w:rsidP="00745E15">
            <w:pPr>
              <w:pStyle w:val="ListParagraph"/>
              <w:numPr>
                <w:ilvl w:val="0"/>
                <w:numId w:val="21"/>
              </w:numPr>
              <w:rPr>
                <w:sz w:val="18"/>
                <w:szCs w:val="18"/>
              </w:rPr>
            </w:pPr>
            <w:r w:rsidRPr="000909F6">
              <w:rPr>
                <w:color w:val="7030A0"/>
                <w:sz w:val="18"/>
                <w:szCs w:val="18"/>
              </w:rPr>
              <w:t>Safeguarding and child protection</w:t>
            </w:r>
          </w:p>
        </w:tc>
        <w:tc>
          <w:tcPr>
            <w:tcW w:w="3827" w:type="dxa"/>
            <w:gridSpan w:val="4"/>
          </w:tcPr>
          <w:p w14:paraId="6EEA0A1C" w14:textId="77777777" w:rsidR="00745E15" w:rsidRPr="000909F6" w:rsidRDefault="00745E15" w:rsidP="00745E15">
            <w:pPr>
              <w:pStyle w:val="ListParagraph"/>
              <w:numPr>
                <w:ilvl w:val="0"/>
                <w:numId w:val="4"/>
              </w:numPr>
              <w:spacing w:before="120"/>
              <w:ind w:left="223" w:hanging="223"/>
              <w:rPr>
                <w:color w:val="70AD47" w:themeColor="accent6"/>
                <w:sz w:val="18"/>
                <w:szCs w:val="18"/>
              </w:rPr>
            </w:pPr>
            <w:r w:rsidRPr="000909F6">
              <w:rPr>
                <w:color w:val="70AD47" w:themeColor="accent6"/>
                <w:sz w:val="18"/>
                <w:szCs w:val="18"/>
              </w:rPr>
              <w:t>Best start for learners</w:t>
            </w:r>
          </w:p>
          <w:p w14:paraId="6A9E6B46" w14:textId="77777777" w:rsidR="00745E15" w:rsidRPr="000909F6" w:rsidRDefault="00745E15" w:rsidP="00745E15">
            <w:pPr>
              <w:pStyle w:val="ListParagraph"/>
              <w:numPr>
                <w:ilvl w:val="0"/>
                <w:numId w:val="4"/>
              </w:numPr>
              <w:spacing w:before="120"/>
              <w:ind w:left="223" w:hanging="223"/>
              <w:rPr>
                <w:color w:val="70AD47" w:themeColor="accent6"/>
                <w:sz w:val="18"/>
                <w:szCs w:val="18"/>
              </w:rPr>
            </w:pPr>
            <w:r w:rsidRPr="000909F6">
              <w:rPr>
                <w:color w:val="70AD47" w:themeColor="accent6"/>
                <w:sz w:val="18"/>
                <w:szCs w:val="18"/>
              </w:rPr>
              <w:t>Ambitious learners</w:t>
            </w:r>
          </w:p>
          <w:p w14:paraId="38BEF922" w14:textId="77777777" w:rsidR="00745E15" w:rsidRPr="000909F6" w:rsidRDefault="00745E15" w:rsidP="00745E15">
            <w:pPr>
              <w:pStyle w:val="ListParagraph"/>
              <w:numPr>
                <w:ilvl w:val="0"/>
                <w:numId w:val="4"/>
              </w:numPr>
              <w:spacing w:before="120"/>
              <w:ind w:left="223" w:hanging="223"/>
              <w:rPr>
                <w:color w:val="7030A0"/>
                <w:sz w:val="18"/>
                <w:szCs w:val="18"/>
              </w:rPr>
            </w:pPr>
            <w:r w:rsidRPr="000909F6">
              <w:rPr>
                <w:color w:val="7030A0"/>
                <w:sz w:val="18"/>
                <w:szCs w:val="18"/>
              </w:rPr>
              <w:t>Nurtured learners</w:t>
            </w:r>
          </w:p>
          <w:p w14:paraId="384BDF92" w14:textId="77777777" w:rsidR="00745E15" w:rsidRPr="000909F6" w:rsidRDefault="00745E15" w:rsidP="00745E15">
            <w:pPr>
              <w:pStyle w:val="ListParagraph"/>
              <w:numPr>
                <w:ilvl w:val="0"/>
                <w:numId w:val="4"/>
              </w:numPr>
              <w:spacing w:before="120"/>
              <w:ind w:left="223" w:hanging="223"/>
              <w:rPr>
                <w:color w:val="7030A0"/>
                <w:sz w:val="18"/>
                <w:szCs w:val="18"/>
              </w:rPr>
            </w:pPr>
            <w:r w:rsidRPr="000909F6">
              <w:rPr>
                <w:color w:val="7030A0"/>
                <w:sz w:val="18"/>
                <w:szCs w:val="18"/>
              </w:rPr>
              <w:t>Connected learners</w:t>
            </w:r>
          </w:p>
          <w:p w14:paraId="69736371" w14:textId="77777777" w:rsidR="00745E15" w:rsidRPr="000909F6" w:rsidRDefault="00745E15" w:rsidP="00745E15">
            <w:pPr>
              <w:pStyle w:val="ListParagraph"/>
              <w:numPr>
                <w:ilvl w:val="0"/>
                <w:numId w:val="4"/>
              </w:numPr>
              <w:spacing w:before="120"/>
              <w:ind w:left="223" w:hanging="223"/>
              <w:rPr>
                <w:color w:val="70AD47" w:themeColor="accent6"/>
                <w:sz w:val="18"/>
                <w:szCs w:val="18"/>
              </w:rPr>
            </w:pPr>
            <w:r w:rsidRPr="000909F6">
              <w:rPr>
                <w:color w:val="70AD47" w:themeColor="accent6"/>
                <w:sz w:val="18"/>
                <w:szCs w:val="18"/>
              </w:rPr>
              <w:t>Lifelong learners</w:t>
            </w:r>
          </w:p>
          <w:p w14:paraId="1FC39945" w14:textId="77777777" w:rsidR="00745E15" w:rsidRPr="0022059B" w:rsidRDefault="00745E15" w:rsidP="00745E15">
            <w:pPr>
              <w:pStyle w:val="ListParagraph"/>
              <w:spacing w:before="120"/>
              <w:ind w:left="223"/>
              <w:rPr>
                <w:sz w:val="18"/>
                <w:szCs w:val="18"/>
              </w:rPr>
            </w:pPr>
          </w:p>
        </w:tc>
      </w:tr>
      <w:tr w:rsidR="00745E15" w:rsidRPr="00CA7B00" w14:paraId="3CA7492F" w14:textId="77777777" w:rsidTr="00CD5DF4">
        <w:trPr>
          <w:cantSplit/>
        </w:trPr>
        <w:tc>
          <w:tcPr>
            <w:tcW w:w="3828" w:type="dxa"/>
            <w:shd w:val="clear" w:color="auto" w:fill="F2F2F2" w:themeFill="background1" w:themeFillShade="F2"/>
          </w:tcPr>
          <w:p w14:paraId="1CD27A29" w14:textId="77777777" w:rsidR="00745E15" w:rsidRPr="00CA7B00" w:rsidRDefault="00745E15" w:rsidP="00335719">
            <w:pPr>
              <w:rPr>
                <w:b/>
                <w:sz w:val="20"/>
                <w:szCs w:val="20"/>
              </w:rPr>
            </w:pPr>
            <w:r>
              <w:rPr>
                <w:b/>
                <w:sz w:val="20"/>
                <w:szCs w:val="20"/>
              </w:rPr>
              <w:t>Priorities</w:t>
            </w:r>
          </w:p>
        </w:tc>
        <w:tc>
          <w:tcPr>
            <w:tcW w:w="4252" w:type="dxa"/>
            <w:gridSpan w:val="2"/>
            <w:shd w:val="clear" w:color="auto" w:fill="F2F2F2" w:themeFill="background1" w:themeFillShade="F2"/>
          </w:tcPr>
          <w:p w14:paraId="6EA2390F" w14:textId="77777777" w:rsidR="00745E15" w:rsidRPr="00CA7B00" w:rsidRDefault="00745E15" w:rsidP="00335719">
            <w:pPr>
              <w:rPr>
                <w:b/>
                <w:sz w:val="20"/>
                <w:szCs w:val="20"/>
              </w:rPr>
            </w:pPr>
            <w:r>
              <w:rPr>
                <w:b/>
                <w:sz w:val="20"/>
                <w:szCs w:val="20"/>
              </w:rPr>
              <w:t>Proposed Outcome and Impact</w:t>
            </w:r>
          </w:p>
        </w:tc>
        <w:tc>
          <w:tcPr>
            <w:tcW w:w="4820" w:type="dxa"/>
            <w:gridSpan w:val="3"/>
            <w:shd w:val="clear" w:color="auto" w:fill="F2F2F2" w:themeFill="background1" w:themeFillShade="F2"/>
          </w:tcPr>
          <w:p w14:paraId="3FF2086F" w14:textId="77777777" w:rsidR="00745E15" w:rsidRPr="00CA7B00" w:rsidRDefault="00745E15" w:rsidP="00335719">
            <w:pPr>
              <w:rPr>
                <w:b/>
                <w:sz w:val="20"/>
                <w:szCs w:val="20"/>
              </w:rPr>
            </w:pPr>
            <w:r>
              <w:rPr>
                <w:b/>
                <w:sz w:val="20"/>
                <w:szCs w:val="20"/>
              </w:rPr>
              <w:t>Measures</w:t>
            </w:r>
          </w:p>
        </w:tc>
        <w:tc>
          <w:tcPr>
            <w:tcW w:w="2126" w:type="dxa"/>
            <w:gridSpan w:val="2"/>
            <w:shd w:val="clear" w:color="auto" w:fill="F2F2F2" w:themeFill="background1" w:themeFillShade="F2"/>
          </w:tcPr>
          <w:p w14:paraId="0B51D65D" w14:textId="77777777" w:rsidR="00745E15" w:rsidRPr="00CA7B00" w:rsidRDefault="00745E15" w:rsidP="00335719">
            <w:pPr>
              <w:rPr>
                <w:b/>
                <w:sz w:val="20"/>
                <w:szCs w:val="20"/>
              </w:rPr>
            </w:pPr>
            <w:r>
              <w:rPr>
                <w:b/>
                <w:sz w:val="20"/>
                <w:szCs w:val="20"/>
              </w:rPr>
              <w:t xml:space="preserve">Linked to PEF </w:t>
            </w:r>
            <w:r w:rsidRPr="004C0644">
              <w:rPr>
                <w:sz w:val="20"/>
                <w:szCs w:val="20"/>
              </w:rPr>
              <w:t>(</w:t>
            </w:r>
            <w:r>
              <w:rPr>
                <w:sz w:val="20"/>
                <w:szCs w:val="20"/>
              </w:rPr>
              <w:t>Y/N</w:t>
            </w:r>
            <w:r w:rsidRPr="004C0644">
              <w:rPr>
                <w:sz w:val="20"/>
                <w:szCs w:val="20"/>
              </w:rPr>
              <w:t>)</w:t>
            </w:r>
          </w:p>
        </w:tc>
      </w:tr>
      <w:tr w:rsidR="00745E15" w:rsidRPr="004A6206" w14:paraId="55816077" w14:textId="77777777" w:rsidTr="00CD5DF4">
        <w:trPr>
          <w:cantSplit/>
        </w:trPr>
        <w:tc>
          <w:tcPr>
            <w:tcW w:w="3828" w:type="dxa"/>
          </w:tcPr>
          <w:p w14:paraId="0790EB7F" w14:textId="77777777" w:rsidR="00745E15" w:rsidRPr="00CF4AED" w:rsidRDefault="00601159" w:rsidP="00745E15">
            <w:pPr>
              <w:spacing w:before="60" w:after="60"/>
              <w:rPr>
                <w:color w:val="7030A0"/>
              </w:rPr>
            </w:pPr>
            <w:r w:rsidRPr="00CF4AED">
              <w:rPr>
                <w:color w:val="7030A0"/>
              </w:rPr>
              <w:lastRenderedPageBreak/>
              <w:t>To increase family engagement and involvement in a meaningful way to support our pupils in experiencing the connection between school and their families</w:t>
            </w:r>
          </w:p>
          <w:p w14:paraId="3B531925" w14:textId="77777777" w:rsidR="00601159" w:rsidRPr="00C672EA" w:rsidRDefault="00601159" w:rsidP="00745E15">
            <w:pPr>
              <w:spacing w:before="60" w:after="60"/>
            </w:pPr>
          </w:p>
          <w:p w14:paraId="3212CB23" w14:textId="77777777" w:rsidR="00601159" w:rsidRPr="00C672EA" w:rsidRDefault="00601159" w:rsidP="00745E15">
            <w:pPr>
              <w:spacing w:before="60" w:after="60"/>
            </w:pPr>
          </w:p>
          <w:p w14:paraId="54ED640A" w14:textId="77777777" w:rsidR="00601159" w:rsidRPr="00C672EA" w:rsidRDefault="00601159" w:rsidP="00745E15">
            <w:pPr>
              <w:spacing w:before="60" w:after="60"/>
            </w:pPr>
          </w:p>
          <w:p w14:paraId="13167524" w14:textId="77777777" w:rsidR="00601159" w:rsidRPr="00C672EA" w:rsidRDefault="00601159" w:rsidP="00745E15">
            <w:pPr>
              <w:spacing w:before="60" w:after="60"/>
            </w:pPr>
          </w:p>
          <w:p w14:paraId="61565308" w14:textId="77777777" w:rsidR="00601159" w:rsidRPr="00C672EA" w:rsidRDefault="00601159" w:rsidP="00745E15">
            <w:pPr>
              <w:spacing w:before="60" w:after="60"/>
            </w:pPr>
          </w:p>
          <w:p w14:paraId="0E726D09" w14:textId="77777777" w:rsidR="00601159" w:rsidRPr="00C672EA" w:rsidRDefault="00601159" w:rsidP="00745E15">
            <w:pPr>
              <w:spacing w:before="60" w:after="60"/>
            </w:pPr>
          </w:p>
          <w:p w14:paraId="62167100" w14:textId="77777777" w:rsidR="00601159" w:rsidRPr="00C672EA" w:rsidRDefault="00601159" w:rsidP="00745E15">
            <w:pPr>
              <w:spacing w:before="60" w:after="60"/>
            </w:pPr>
          </w:p>
          <w:p w14:paraId="70F9FCFA" w14:textId="77777777" w:rsidR="00601159" w:rsidRPr="00C672EA" w:rsidRDefault="00601159" w:rsidP="00745E15">
            <w:pPr>
              <w:spacing w:before="60" w:after="60"/>
            </w:pPr>
          </w:p>
          <w:p w14:paraId="0E5FE4F4" w14:textId="77777777" w:rsidR="00601159" w:rsidRPr="00C672EA" w:rsidRDefault="00601159" w:rsidP="00745E15">
            <w:pPr>
              <w:spacing w:before="60" w:after="60"/>
            </w:pPr>
          </w:p>
          <w:p w14:paraId="0FE8C230" w14:textId="77777777" w:rsidR="00601159" w:rsidRPr="00C672EA" w:rsidRDefault="00601159" w:rsidP="00745E15">
            <w:pPr>
              <w:spacing w:before="60" w:after="60"/>
            </w:pPr>
          </w:p>
          <w:p w14:paraId="5D93A1E1" w14:textId="77777777" w:rsidR="00B3121D" w:rsidRPr="00C672EA" w:rsidRDefault="00B3121D" w:rsidP="00745E15">
            <w:pPr>
              <w:spacing w:before="60" w:after="60"/>
              <w:rPr>
                <w:color w:val="0070C0"/>
              </w:rPr>
            </w:pPr>
          </w:p>
          <w:p w14:paraId="301F9EA4" w14:textId="77777777" w:rsidR="00B3121D" w:rsidRPr="00C672EA" w:rsidRDefault="00B3121D" w:rsidP="00745E15">
            <w:pPr>
              <w:spacing w:before="60" w:after="60"/>
              <w:rPr>
                <w:color w:val="0070C0"/>
              </w:rPr>
            </w:pPr>
          </w:p>
          <w:p w14:paraId="028531FF" w14:textId="77777777" w:rsidR="009122B1" w:rsidRDefault="009122B1" w:rsidP="00745E15">
            <w:pPr>
              <w:spacing w:before="60" w:after="60"/>
              <w:rPr>
                <w:color w:val="0070C0"/>
              </w:rPr>
            </w:pPr>
          </w:p>
          <w:p w14:paraId="674F44C3" w14:textId="77777777" w:rsidR="009122B1" w:rsidRDefault="009122B1" w:rsidP="00745E15">
            <w:pPr>
              <w:spacing w:before="60" w:after="60"/>
              <w:rPr>
                <w:color w:val="0070C0"/>
              </w:rPr>
            </w:pPr>
          </w:p>
          <w:p w14:paraId="1B237DFE" w14:textId="77777777" w:rsidR="009122B1" w:rsidRDefault="009122B1" w:rsidP="00745E15">
            <w:pPr>
              <w:spacing w:before="60" w:after="60"/>
              <w:rPr>
                <w:color w:val="0070C0"/>
              </w:rPr>
            </w:pPr>
          </w:p>
          <w:p w14:paraId="4B002FEE" w14:textId="77777777" w:rsidR="009122B1" w:rsidRDefault="009122B1" w:rsidP="00745E15">
            <w:pPr>
              <w:spacing w:before="60" w:after="60"/>
              <w:rPr>
                <w:color w:val="0070C0"/>
              </w:rPr>
            </w:pPr>
          </w:p>
          <w:p w14:paraId="46A990D3" w14:textId="77777777" w:rsidR="009122B1" w:rsidRDefault="009122B1" w:rsidP="00745E15">
            <w:pPr>
              <w:spacing w:before="60" w:after="60"/>
              <w:rPr>
                <w:color w:val="0070C0"/>
              </w:rPr>
            </w:pPr>
          </w:p>
          <w:p w14:paraId="2F6C713B" w14:textId="77777777" w:rsidR="009122B1" w:rsidRDefault="009122B1" w:rsidP="00745E15">
            <w:pPr>
              <w:spacing w:before="60" w:after="60"/>
              <w:rPr>
                <w:color w:val="0070C0"/>
              </w:rPr>
            </w:pPr>
          </w:p>
          <w:p w14:paraId="41F635F3" w14:textId="77777777" w:rsidR="009122B1" w:rsidRDefault="009122B1" w:rsidP="00745E15">
            <w:pPr>
              <w:spacing w:before="60" w:after="60"/>
              <w:rPr>
                <w:color w:val="0070C0"/>
              </w:rPr>
            </w:pPr>
          </w:p>
          <w:p w14:paraId="68120F76" w14:textId="77777777" w:rsidR="009122B1" w:rsidRDefault="009122B1" w:rsidP="00745E15">
            <w:pPr>
              <w:spacing w:before="60" w:after="60"/>
              <w:rPr>
                <w:color w:val="0070C0"/>
              </w:rPr>
            </w:pPr>
          </w:p>
          <w:p w14:paraId="3F252193" w14:textId="77777777" w:rsidR="009122B1" w:rsidRDefault="009122B1" w:rsidP="00745E15">
            <w:pPr>
              <w:spacing w:before="60" w:after="60"/>
              <w:rPr>
                <w:color w:val="0070C0"/>
              </w:rPr>
            </w:pPr>
          </w:p>
          <w:p w14:paraId="3F69D0AE" w14:textId="77777777" w:rsidR="009122B1" w:rsidRDefault="009122B1" w:rsidP="00745E15">
            <w:pPr>
              <w:spacing w:before="60" w:after="60"/>
              <w:rPr>
                <w:color w:val="0070C0"/>
              </w:rPr>
            </w:pPr>
          </w:p>
          <w:p w14:paraId="711ADC47" w14:textId="0E85D5DA" w:rsidR="00601159" w:rsidRPr="00C672EA" w:rsidRDefault="00601159" w:rsidP="00745E15">
            <w:pPr>
              <w:spacing w:before="60" w:after="60"/>
              <w:rPr>
                <w:color w:val="0070C0"/>
              </w:rPr>
            </w:pPr>
            <w:r w:rsidRPr="00C672EA">
              <w:rPr>
                <w:color w:val="0070C0"/>
              </w:rPr>
              <w:t>To ensure depth, breadth and challenge for all learners</w:t>
            </w:r>
          </w:p>
          <w:p w14:paraId="73195BD8" w14:textId="77777777" w:rsidR="00601159" w:rsidRPr="00C672EA" w:rsidRDefault="00601159" w:rsidP="00745E15">
            <w:pPr>
              <w:spacing w:before="60" w:after="60"/>
            </w:pPr>
          </w:p>
          <w:p w14:paraId="525AADE3" w14:textId="77777777" w:rsidR="00601159" w:rsidRPr="00C672EA" w:rsidRDefault="00601159" w:rsidP="00745E15">
            <w:pPr>
              <w:spacing w:before="60" w:after="60"/>
            </w:pPr>
          </w:p>
          <w:p w14:paraId="780757CA" w14:textId="77777777" w:rsidR="00601159" w:rsidRPr="00C672EA" w:rsidRDefault="00601159" w:rsidP="00745E15">
            <w:pPr>
              <w:spacing w:before="60" w:after="60"/>
            </w:pPr>
          </w:p>
          <w:p w14:paraId="048BC7D3" w14:textId="77777777" w:rsidR="00601159" w:rsidRPr="00C672EA" w:rsidRDefault="00601159" w:rsidP="00745E15">
            <w:pPr>
              <w:spacing w:before="60" w:after="60"/>
            </w:pPr>
          </w:p>
          <w:p w14:paraId="2161EEE2" w14:textId="77777777" w:rsidR="00601159" w:rsidRPr="00C672EA" w:rsidRDefault="00601159" w:rsidP="00745E15">
            <w:pPr>
              <w:spacing w:before="60" w:after="60"/>
            </w:pPr>
          </w:p>
          <w:p w14:paraId="6566099C" w14:textId="77777777" w:rsidR="00601159" w:rsidRPr="00C672EA" w:rsidRDefault="00601159" w:rsidP="00745E15">
            <w:pPr>
              <w:spacing w:before="60" w:after="60"/>
            </w:pPr>
          </w:p>
          <w:p w14:paraId="6F570970" w14:textId="77777777" w:rsidR="00601159" w:rsidRPr="00C672EA" w:rsidRDefault="00601159" w:rsidP="00745E15">
            <w:pPr>
              <w:spacing w:before="60" w:after="60"/>
            </w:pPr>
          </w:p>
          <w:p w14:paraId="0261E5EB" w14:textId="77777777" w:rsidR="00601159" w:rsidRPr="00C672EA" w:rsidRDefault="00601159" w:rsidP="00745E15">
            <w:pPr>
              <w:spacing w:before="60" w:after="60"/>
            </w:pPr>
          </w:p>
          <w:p w14:paraId="241694F9" w14:textId="77777777" w:rsidR="00601159" w:rsidRPr="00C672EA" w:rsidRDefault="00601159" w:rsidP="00745E15">
            <w:pPr>
              <w:spacing w:before="60" w:after="60"/>
            </w:pPr>
          </w:p>
          <w:p w14:paraId="7BF35EB4" w14:textId="77777777" w:rsidR="00601159" w:rsidRPr="00C672EA" w:rsidRDefault="00601159" w:rsidP="00745E15">
            <w:pPr>
              <w:spacing w:before="60" w:after="60"/>
            </w:pPr>
          </w:p>
          <w:p w14:paraId="2CEC990D" w14:textId="77777777" w:rsidR="00601159" w:rsidRPr="00C672EA" w:rsidRDefault="00601159" w:rsidP="00745E15">
            <w:pPr>
              <w:spacing w:before="60" w:after="60"/>
            </w:pPr>
          </w:p>
          <w:p w14:paraId="18E76997" w14:textId="77777777" w:rsidR="00601159" w:rsidRPr="00C672EA" w:rsidRDefault="00601159" w:rsidP="00745E15">
            <w:pPr>
              <w:spacing w:before="60" w:after="60"/>
            </w:pPr>
          </w:p>
          <w:p w14:paraId="12D88D2A" w14:textId="77777777" w:rsidR="00601159" w:rsidRPr="00C672EA" w:rsidRDefault="00601159" w:rsidP="00745E15">
            <w:pPr>
              <w:spacing w:before="60" w:after="60"/>
            </w:pPr>
          </w:p>
          <w:p w14:paraId="705D43F7" w14:textId="77777777" w:rsidR="005A4708" w:rsidRPr="00C672EA" w:rsidRDefault="005A4708" w:rsidP="00745E15">
            <w:pPr>
              <w:spacing w:before="60" w:after="60"/>
            </w:pPr>
          </w:p>
          <w:p w14:paraId="34E84A01" w14:textId="77777777" w:rsidR="005A4708" w:rsidRPr="00C672EA" w:rsidRDefault="005A4708" w:rsidP="00745E15">
            <w:pPr>
              <w:spacing w:before="60" w:after="60"/>
            </w:pPr>
          </w:p>
          <w:p w14:paraId="48281354" w14:textId="77777777" w:rsidR="005A4708" w:rsidRPr="00C672EA" w:rsidRDefault="005A4708" w:rsidP="00745E15">
            <w:pPr>
              <w:spacing w:before="60" w:after="60"/>
            </w:pPr>
          </w:p>
          <w:p w14:paraId="2435029C" w14:textId="77777777" w:rsidR="005A4708" w:rsidRPr="00C672EA" w:rsidRDefault="005A4708" w:rsidP="00745E15">
            <w:pPr>
              <w:spacing w:before="60" w:after="60"/>
            </w:pPr>
          </w:p>
          <w:p w14:paraId="460AAFA3" w14:textId="77777777" w:rsidR="00601159" w:rsidRPr="00C672EA" w:rsidRDefault="00601159" w:rsidP="00745E15">
            <w:pPr>
              <w:spacing w:before="60" w:after="60"/>
            </w:pPr>
          </w:p>
          <w:p w14:paraId="0FC6C678" w14:textId="77777777" w:rsidR="009122B1" w:rsidRDefault="009122B1" w:rsidP="00745E15">
            <w:pPr>
              <w:spacing w:before="60" w:after="60"/>
              <w:rPr>
                <w:color w:val="7030A0"/>
                <w:szCs w:val="20"/>
              </w:rPr>
            </w:pPr>
          </w:p>
          <w:p w14:paraId="5FFB9262" w14:textId="77777777" w:rsidR="009122B1" w:rsidRDefault="009122B1" w:rsidP="00745E15">
            <w:pPr>
              <w:spacing w:before="60" w:after="60"/>
              <w:rPr>
                <w:color w:val="7030A0"/>
                <w:szCs w:val="20"/>
              </w:rPr>
            </w:pPr>
          </w:p>
          <w:p w14:paraId="1167D4D8" w14:textId="77777777" w:rsidR="009122B1" w:rsidRDefault="009122B1" w:rsidP="00745E15">
            <w:pPr>
              <w:spacing w:before="60" w:after="60"/>
              <w:rPr>
                <w:color w:val="7030A0"/>
                <w:szCs w:val="20"/>
              </w:rPr>
            </w:pPr>
          </w:p>
          <w:p w14:paraId="2AE0226A" w14:textId="77777777" w:rsidR="009122B1" w:rsidRDefault="009122B1" w:rsidP="00745E15">
            <w:pPr>
              <w:spacing w:before="60" w:after="60"/>
              <w:rPr>
                <w:color w:val="7030A0"/>
                <w:szCs w:val="20"/>
              </w:rPr>
            </w:pPr>
          </w:p>
          <w:p w14:paraId="3BA75556" w14:textId="575D21A2" w:rsidR="0018596A" w:rsidRPr="00C672EA" w:rsidRDefault="00C672EA" w:rsidP="00745E15">
            <w:pPr>
              <w:spacing w:before="60" w:after="60"/>
              <w:rPr>
                <w:szCs w:val="20"/>
              </w:rPr>
            </w:pPr>
            <w:r w:rsidRPr="00C672EA">
              <w:rPr>
                <w:color w:val="7030A0"/>
                <w:szCs w:val="20"/>
              </w:rPr>
              <w:lastRenderedPageBreak/>
              <w:t>To secure an aspirational vision, mission and values statement that is reflective of our context.</w:t>
            </w:r>
          </w:p>
        </w:tc>
        <w:tc>
          <w:tcPr>
            <w:tcW w:w="4252" w:type="dxa"/>
            <w:gridSpan w:val="2"/>
          </w:tcPr>
          <w:p w14:paraId="404D2C45" w14:textId="6B050640" w:rsidR="00745E15" w:rsidRPr="00CF4AED" w:rsidRDefault="00601159" w:rsidP="00745E15">
            <w:pPr>
              <w:spacing w:before="60" w:after="60"/>
              <w:rPr>
                <w:color w:val="7030A0"/>
              </w:rPr>
            </w:pPr>
            <w:r w:rsidRPr="00CF4AED">
              <w:rPr>
                <w:color w:val="7030A0"/>
              </w:rPr>
              <w:lastRenderedPageBreak/>
              <w:t>WHAT WILL CHANGE?</w:t>
            </w:r>
          </w:p>
          <w:p w14:paraId="3ACDB8DD" w14:textId="2C107C2C" w:rsidR="00601159" w:rsidRPr="00CF4AED" w:rsidRDefault="00601159" w:rsidP="00745E15">
            <w:pPr>
              <w:spacing w:before="60" w:after="60"/>
              <w:rPr>
                <w:color w:val="7030A0"/>
              </w:rPr>
            </w:pPr>
            <w:r w:rsidRPr="00CF4AED">
              <w:rPr>
                <w:color w:val="7030A0"/>
              </w:rPr>
              <w:t>Our families will become active participants in their children’s learning through the school prioritising the relationship with them and demonstrating an understanding of the strengths and knowledge our families bring to the table.</w:t>
            </w:r>
          </w:p>
          <w:p w14:paraId="0F78798E" w14:textId="77777777" w:rsidR="00601159" w:rsidRPr="00CF4AED" w:rsidRDefault="00601159" w:rsidP="00745E15">
            <w:pPr>
              <w:spacing w:before="60" w:after="60"/>
              <w:rPr>
                <w:color w:val="7030A0"/>
              </w:rPr>
            </w:pPr>
          </w:p>
          <w:p w14:paraId="3EA24C98" w14:textId="126DBAA8" w:rsidR="00601159" w:rsidRPr="00CF4AED" w:rsidRDefault="00601159" w:rsidP="00745E15">
            <w:pPr>
              <w:spacing w:before="60" w:after="60"/>
              <w:rPr>
                <w:color w:val="7030A0"/>
              </w:rPr>
            </w:pPr>
            <w:r w:rsidRPr="00CF4AED">
              <w:rPr>
                <w:color w:val="7030A0"/>
              </w:rPr>
              <w:t>FOR WHOM?</w:t>
            </w:r>
          </w:p>
          <w:p w14:paraId="169E6BD7" w14:textId="7FB6885A" w:rsidR="00601159" w:rsidRPr="00CF4AED" w:rsidRDefault="00601159" w:rsidP="00745E15">
            <w:pPr>
              <w:spacing w:before="60" w:after="60"/>
              <w:rPr>
                <w:color w:val="7030A0"/>
              </w:rPr>
            </w:pPr>
            <w:r w:rsidRPr="00CF4AED">
              <w:rPr>
                <w:color w:val="7030A0"/>
              </w:rPr>
              <w:t>Staff, pupils and families.</w:t>
            </w:r>
          </w:p>
          <w:p w14:paraId="1899F1DD" w14:textId="77777777" w:rsidR="00601159" w:rsidRPr="00CF4AED" w:rsidRDefault="00601159" w:rsidP="00745E15">
            <w:pPr>
              <w:spacing w:before="60" w:after="60"/>
              <w:rPr>
                <w:color w:val="7030A0"/>
              </w:rPr>
            </w:pPr>
          </w:p>
          <w:p w14:paraId="10470290" w14:textId="6C3208DE" w:rsidR="00601159" w:rsidRPr="00CF4AED" w:rsidRDefault="00601159" w:rsidP="00745E15">
            <w:pPr>
              <w:spacing w:before="60" w:after="60"/>
              <w:rPr>
                <w:color w:val="7030A0"/>
              </w:rPr>
            </w:pPr>
            <w:r w:rsidRPr="00CF4AED">
              <w:rPr>
                <w:color w:val="7030A0"/>
              </w:rPr>
              <w:t>BY WHEN?</w:t>
            </w:r>
          </w:p>
          <w:p w14:paraId="568B0D9B" w14:textId="3095D2A2" w:rsidR="00601159" w:rsidRPr="00CF4AED" w:rsidRDefault="00601159" w:rsidP="00745E15">
            <w:pPr>
              <w:spacing w:before="60" w:after="60"/>
              <w:rPr>
                <w:color w:val="7030A0"/>
              </w:rPr>
            </w:pPr>
            <w:r w:rsidRPr="00CF4AED">
              <w:rPr>
                <w:color w:val="7030A0"/>
              </w:rPr>
              <w:t>June 2026</w:t>
            </w:r>
          </w:p>
          <w:p w14:paraId="755B2135" w14:textId="17378813" w:rsidR="00601159" w:rsidRDefault="00601159" w:rsidP="00745E15">
            <w:pPr>
              <w:spacing w:before="60" w:after="60"/>
            </w:pPr>
          </w:p>
          <w:p w14:paraId="486BF640" w14:textId="3DCBF968" w:rsidR="00601159" w:rsidRDefault="00601159" w:rsidP="00745E15">
            <w:pPr>
              <w:spacing w:before="60" w:after="60"/>
            </w:pPr>
          </w:p>
          <w:p w14:paraId="54A957BB" w14:textId="77777777" w:rsidR="00B3121D" w:rsidRDefault="00B3121D" w:rsidP="00601159">
            <w:pPr>
              <w:spacing w:before="60" w:after="60"/>
              <w:rPr>
                <w:color w:val="0070C0"/>
              </w:rPr>
            </w:pPr>
          </w:p>
          <w:p w14:paraId="6379D601" w14:textId="77777777" w:rsidR="00B3121D" w:rsidRDefault="00B3121D" w:rsidP="00601159">
            <w:pPr>
              <w:spacing w:before="60" w:after="60"/>
              <w:rPr>
                <w:color w:val="0070C0"/>
              </w:rPr>
            </w:pPr>
          </w:p>
          <w:p w14:paraId="5821EC1A" w14:textId="77777777" w:rsidR="009122B1" w:rsidRDefault="009122B1" w:rsidP="00601159">
            <w:pPr>
              <w:spacing w:before="60" w:after="60"/>
              <w:rPr>
                <w:color w:val="0070C0"/>
              </w:rPr>
            </w:pPr>
          </w:p>
          <w:p w14:paraId="3DE6F6E2" w14:textId="77777777" w:rsidR="009122B1" w:rsidRDefault="009122B1" w:rsidP="00601159">
            <w:pPr>
              <w:spacing w:before="60" w:after="60"/>
              <w:rPr>
                <w:color w:val="0070C0"/>
              </w:rPr>
            </w:pPr>
          </w:p>
          <w:p w14:paraId="10A4E31B" w14:textId="77777777" w:rsidR="009122B1" w:rsidRDefault="009122B1" w:rsidP="00601159">
            <w:pPr>
              <w:spacing w:before="60" w:after="60"/>
              <w:rPr>
                <w:color w:val="0070C0"/>
              </w:rPr>
            </w:pPr>
          </w:p>
          <w:p w14:paraId="1A7133B5" w14:textId="77777777" w:rsidR="009122B1" w:rsidRDefault="009122B1" w:rsidP="00601159">
            <w:pPr>
              <w:spacing w:before="60" w:after="60"/>
              <w:rPr>
                <w:color w:val="0070C0"/>
              </w:rPr>
            </w:pPr>
          </w:p>
          <w:p w14:paraId="449B18C7" w14:textId="77777777" w:rsidR="009122B1" w:rsidRDefault="009122B1" w:rsidP="00601159">
            <w:pPr>
              <w:spacing w:before="60" w:after="60"/>
              <w:rPr>
                <w:color w:val="0070C0"/>
              </w:rPr>
            </w:pPr>
          </w:p>
          <w:p w14:paraId="15E8BA68" w14:textId="77777777" w:rsidR="009122B1" w:rsidRDefault="009122B1" w:rsidP="00601159">
            <w:pPr>
              <w:spacing w:before="60" w:after="60"/>
              <w:rPr>
                <w:color w:val="0070C0"/>
              </w:rPr>
            </w:pPr>
          </w:p>
          <w:p w14:paraId="722285F0" w14:textId="77777777" w:rsidR="009122B1" w:rsidRDefault="009122B1" w:rsidP="00601159">
            <w:pPr>
              <w:spacing w:before="60" w:after="60"/>
              <w:rPr>
                <w:color w:val="0070C0"/>
              </w:rPr>
            </w:pPr>
          </w:p>
          <w:p w14:paraId="1536F1F0" w14:textId="77777777" w:rsidR="009122B1" w:rsidRDefault="009122B1" w:rsidP="00601159">
            <w:pPr>
              <w:spacing w:before="60" w:after="60"/>
              <w:rPr>
                <w:color w:val="0070C0"/>
              </w:rPr>
            </w:pPr>
          </w:p>
          <w:p w14:paraId="405635EF" w14:textId="77777777" w:rsidR="009122B1" w:rsidRDefault="009122B1" w:rsidP="00601159">
            <w:pPr>
              <w:spacing w:before="60" w:after="60"/>
              <w:rPr>
                <w:color w:val="0070C0"/>
              </w:rPr>
            </w:pPr>
          </w:p>
          <w:p w14:paraId="67317DD4" w14:textId="77777777" w:rsidR="009122B1" w:rsidRDefault="009122B1" w:rsidP="00601159">
            <w:pPr>
              <w:spacing w:before="60" w:after="60"/>
              <w:rPr>
                <w:color w:val="0070C0"/>
              </w:rPr>
            </w:pPr>
          </w:p>
          <w:p w14:paraId="33969175" w14:textId="70B50BC0" w:rsidR="00601159" w:rsidRPr="00B3121D" w:rsidRDefault="00601159" w:rsidP="00601159">
            <w:pPr>
              <w:spacing w:before="60" w:after="60"/>
              <w:rPr>
                <w:color w:val="0070C0"/>
              </w:rPr>
            </w:pPr>
            <w:r w:rsidRPr="00B3121D">
              <w:rPr>
                <w:color w:val="0070C0"/>
              </w:rPr>
              <w:t>WHAT WILL CHANGE?</w:t>
            </w:r>
          </w:p>
          <w:p w14:paraId="3D13F294" w14:textId="0641AF01" w:rsidR="00601159" w:rsidRDefault="00601159" w:rsidP="00601159">
            <w:pPr>
              <w:spacing w:before="60" w:after="60"/>
              <w:rPr>
                <w:color w:val="0070C0"/>
              </w:rPr>
            </w:pPr>
            <w:r w:rsidRPr="00B3121D">
              <w:rPr>
                <w:color w:val="0070C0"/>
              </w:rPr>
              <w:t xml:space="preserve">Our curriculum will balance attainment, breadth and challenge in order that we can promote equity and support diverse needs, build resilience and confidence in our learners and prepare our students for life – work, citizenship and personal fulfilment. </w:t>
            </w:r>
          </w:p>
          <w:p w14:paraId="37D47681" w14:textId="77777777" w:rsidR="009122B1" w:rsidRDefault="009122B1" w:rsidP="00601159">
            <w:pPr>
              <w:spacing w:before="60" w:after="60"/>
              <w:rPr>
                <w:color w:val="0070C0"/>
              </w:rPr>
            </w:pPr>
          </w:p>
          <w:p w14:paraId="76C0B0E3" w14:textId="2A7DC4F1" w:rsidR="009122B1" w:rsidRDefault="009122B1" w:rsidP="00601159">
            <w:pPr>
              <w:spacing w:before="60" w:after="60"/>
              <w:rPr>
                <w:color w:val="0070C0"/>
              </w:rPr>
            </w:pPr>
            <w:r>
              <w:rPr>
                <w:color w:val="0070C0"/>
              </w:rPr>
              <w:t>We will have interventions for writing in place for pupils who are working towards or not achieving in their writing, especially in P2 and P3.</w:t>
            </w:r>
          </w:p>
          <w:p w14:paraId="73A0AC0A" w14:textId="77777777" w:rsidR="009122B1" w:rsidRDefault="009122B1" w:rsidP="00601159">
            <w:pPr>
              <w:spacing w:before="60" w:after="60"/>
              <w:rPr>
                <w:color w:val="0070C0"/>
              </w:rPr>
            </w:pPr>
          </w:p>
          <w:p w14:paraId="4F4656E7" w14:textId="5FA2F87C" w:rsidR="009122B1" w:rsidRPr="00B3121D" w:rsidRDefault="009122B1" w:rsidP="00601159">
            <w:pPr>
              <w:spacing w:before="60" w:after="60"/>
              <w:rPr>
                <w:color w:val="0070C0"/>
              </w:rPr>
            </w:pPr>
            <w:r>
              <w:rPr>
                <w:color w:val="0070C0"/>
              </w:rPr>
              <w:t>In P4, P5 and P7, where pupils are exceeding expectations in writing we will ensure all pupils have challenging activities that push their achievement further.</w:t>
            </w:r>
          </w:p>
          <w:p w14:paraId="7F1B2AAB" w14:textId="77777777" w:rsidR="00601159" w:rsidRPr="00B3121D" w:rsidRDefault="00601159" w:rsidP="00601159">
            <w:pPr>
              <w:spacing w:before="60" w:after="60"/>
              <w:rPr>
                <w:color w:val="0070C0"/>
              </w:rPr>
            </w:pPr>
          </w:p>
          <w:p w14:paraId="3256F618" w14:textId="1F62E98D" w:rsidR="00601159" w:rsidRPr="00B3121D" w:rsidRDefault="00601159" w:rsidP="00601159">
            <w:pPr>
              <w:spacing w:before="60" w:after="60"/>
              <w:rPr>
                <w:color w:val="0070C0"/>
              </w:rPr>
            </w:pPr>
            <w:r w:rsidRPr="00B3121D">
              <w:rPr>
                <w:color w:val="0070C0"/>
              </w:rPr>
              <w:t>FOR WHOM?</w:t>
            </w:r>
          </w:p>
          <w:p w14:paraId="30A690B4" w14:textId="1D990343" w:rsidR="00601159" w:rsidRPr="00B3121D" w:rsidRDefault="00601159" w:rsidP="00601159">
            <w:pPr>
              <w:spacing w:before="60" w:after="60"/>
              <w:rPr>
                <w:color w:val="0070C0"/>
              </w:rPr>
            </w:pPr>
            <w:r w:rsidRPr="00B3121D">
              <w:rPr>
                <w:color w:val="0070C0"/>
              </w:rPr>
              <w:t>Staff and pupils</w:t>
            </w:r>
          </w:p>
          <w:p w14:paraId="27AB2242" w14:textId="77777777" w:rsidR="00601159" w:rsidRPr="00B3121D" w:rsidRDefault="00601159" w:rsidP="00601159">
            <w:pPr>
              <w:spacing w:before="60" w:after="60"/>
              <w:rPr>
                <w:color w:val="0070C0"/>
              </w:rPr>
            </w:pPr>
          </w:p>
          <w:p w14:paraId="4D2BC039" w14:textId="26D9AA9D" w:rsidR="00601159" w:rsidRPr="00B3121D" w:rsidRDefault="00601159" w:rsidP="00601159">
            <w:pPr>
              <w:spacing w:before="60" w:after="60"/>
              <w:rPr>
                <w:color w:val="0070C0"/>
              </w:rPr>
            </w:pPr>
            <w:r w:rsidRPr="00B3121D">
              <w:rPr>
                <w:color w:val="0070C0"/>
              </w:rPr>
              <w:t>BY WHEN?</w:t>
            </w:r>
          </w:p>
          <w:p w14:paraId="0773232D" w14:textId="6A32ECA7" w:rsidR="00601159" w:rsidRPr="00B3121D" w:rsidRDefault="0056602A" w:rsidP="00601159">
            <w:pPr>
              <w:spacing w:before="60" w:after="60"/>
              <w:rPr>
                <w:color w:val="0070C0"/>
              </w:rPr>
            </w:pPr>
            <w:r w:rsidRPr="00B3121D">
              <w:rPr>
                <w:color w:val="0070C0"/>
              </w:rPr>
              <w:t>June 2026</w:t>
            </w:r>
          </w:p>
          <w:p w14:paraId="0D76A4F1" w14:textId="74DFDC2F" w:rsidR="00601159" w:rsidRDefault="00601159" w:rsidP="00601159">
            <w:pPr>
              <w:spacing w:before="60" w:after="60"/>
            </w:pPr>
          </w:p>
          <w:p w14:paraId="4B0F000B" w14:textId="05AE026F" w:rsidR="00601159" w:rsidRDefault="00601159" w:rsidP="00601159">
            <w:pPr>
              <w:spacing w:before="60" w:after="60"/>
            </w:pPr>
          </w:p>
          <w:p w14:paraId="5BA1ED5F" w14:textId="77777777" w:rsidR="00601159" w:rsidRDefault="00601159" w:rsidP="00601159">
            <w:pPr>
              <w:spacing w:before="60" w:after="60"/>
            </w:pPr>
          </w:p>
          <w:p w14:paraId="19AF217A" w14:textId="77777777" w:rsidR="00C672EA" w:rsidRPr="00C672EA" w:rsidRDefault="00C672EA" w:rsidP="00C672EA">
            <w:pPr>
              <w:spacing w:before="60" w:after="60"/>
              <w:rPr>
                <w:color w:val="7030A0"/>
              </w:rPr>
            </w:pPr>
            <w:r w:rsidRPr="00C672EA">
              <w:rPr>
                <w:color w:val="7030A0"/>
              </w:rPr>
              <w:lastRenderedPageBreak/>
              <w:t>WHAT WILL CHANGE?</w:t>
            </w:r>
          </w:p>
          <w:p w14:paraId="6EA3F1C0" w14:textId="1741232E" w:rsidR="00C672EA" w:rsidRPr="00C672EA" w:rsidRDefault="00C672EA" w:rsidP="00C672EA">
            <w:pPr>
              <w:spacing w:before="60" w:after="60"/>
              <w:rPr>
                <w:color w:val="7030A0"/>
              </w:rPr>
            </w:pPr>
            <w:r w:rsidRPr="00C672EA">
              <w:rPr>
                <w:color w:val="7030A0"/>
              </w:rPr>
              <w:t xml:space="preserve">The </w:t>
            </w:r>
            <w:r>
              <w:rPr>
                <w:color w:val="7030A0"/>
              </w:rPr>
              <w:t>school</w:t>
            </w:r>
            <w:r w:rsidRPr="00C672EA">
              <w:rPr>
                <w:color w:val="7030A0"/>
              </w:rPr>
              <w:t xml:space="preserve"> will have a new vision, mission and values statement which reflects our context and the views of all stakeholders including staff, pupils, parents and the wider community.</w:t>
            </w:r>
          </w:p>
          <w:p w14:paraId="227E47F1" w14:textId="2EF28E38" w:rsidR="00C672EA" w:rsidRPr="00C672EA" w:rsidRDefault="00C672EA" w:rsidP="00C672EA">
            <w:pPr>
              <w:spacing w:before="60" w:after="60"/>
              <w:rPr>
                <w:color w:val="7030A0"/>
              </w:rPr>
            </w:pPr>
            <w:r w:rsidRPr="00C672EA">
              <w:rPr>
                <w:color w:val="7030A0"/>
              </w:rPr>
              <w:t>This vision will be shared with staff, parents, pupils and the wider community through display in school, newsletter, school social media channels and an event to celebrate it.</w:t>
            </w:r>
          </w:p>
          <w:p w14:paraId="619A9F52" w14:textId="77777777" w:rsidR="00C672EA" w:rsidRPr="00C672EA" w:rsidRDefault="00C672EA" w:rsidP="00C672EA">
            <w:pPr>
              <w:spacing w:before="60" w:after="60"/>
              <w:rPr>
                <w:color w:val="7030A0"/>
              </w:rPr>
            </w:pPr>
          </w:p>
          <w:p w14:paraId="1DBD6C90" w14:textId="3BDFF38C" w:rsidR="00C672EA" w:rsidRPr="00C672EA" w:rsidRDefault="00C672EA" w:rsidP="00C672EA">
            <w:pPr>
              <w:spacing w:before="60" w:after="60"/>
              <w:rPr>
                <w:color w:val="7030A0"/>
              </w:rPr>
            </w:pPr>
            <w:r>
              <w:rPr>
                <w:color w:val="7030A0"/>
              </w:rPr>
              <w:t>FOR WHOM?</w:t>
            </w:r>
          </w:p>
          <w:p w14:paraId="06FA88AA" w14:textId="77777777" w:rsidR="00C672EA" w:rsidRPr="00C672EA" w:rsidRDefault="00C672EA" w:rsidP="00C672EA">
            <w:pPr>
              <w:spacing w:before="60" w:after="60"/>
              <w:rPr>
                <w:color w:val="7030A0"/>
              </w:rPr>
            </w:pPr>
            <w:r w:rsidRPr="00C672EA">
              <w:rPr>
                <w:color w:val="7030A0"/>
              </w:rPr>
              <w:t>•</w:t>
            </w:r>
            <w:r w:rsidRPr="00C672EA">
              <w:rPr>
                <w:color w:val="7030A0"/>
              </w:rPr>
              <w:tab/>
              <w:t>School staff</w:t>
            </w:r>
          </w:p>
          <w:p w14:paraId="545985A6" w14:textId="77777777" w:rsidR="00C672EA" w:rsidRPr="00C672EA" w:rsidRDefault="00C672EA" w:rsidP="00C672EA">
            <w:pPr>
              <w:spacing w:before="60" w:after="60"/>
              <w:rPr>
                <w:color w:val="7030A0"/>
              </w:rPr>
            </w:pPr>
            <w:r w:rsidRPr="00C672EA">
              <w:rPr>
                <w:color w:val="7030A0"/>
              </w:rPr>
              <w:t>•</w:t>
            </w:r>
            <w:r w:rsidRPr="00C672EA">
              <w:rPr>
                <w:color w:val="7030A0"/>
              </w:rPr>
              <w:tab/>
              <w:t>Pupils</w:t>
            </w:r>
          </w:p>
          <w:p w14:paraId="09690B5F" w14:textId="77777777" w:rsidR="00C672EA" w:rsidRPr="00C672EA" w:rsidRDefault="00C672EA" w:rsidP="00C672EA">
            <w:pPr>
              <w:spacing w:before="60" w:after="60"/>
              <w:rPr>
                <w:color w:val="7030A0"/>
              </w:rPr>
            </w:pPr>
            <w:r w:rsidRPr="00C672EA">
              <w:rPr>
                <w:color w:val="7030A0"/>
              </w:rPr>
              <w:t>•</w:t>
            </w:r>
            <w:r w:rsidRPr="00C672EA">
              <w:rPr>
                <w:color w:val="7030A0"/>
              </w:rPr>
              <w:tab/>
              <w:t>Parents</w:t>
            </w:r>
          </w:p>
          <w:p w14:paraId="1DE5FBBA" w14:textId="77777777" w:rsidR="00C672EA" w:rsidRPr="00C672EA" w:rsidRDefault="00C672EA" w:rsidP="00C672EA">
            <w:pPr>
              <w:spacing w:before="60" w:after="60"/>
              <w:rPr>
                <w:color w:val="7030A0"/>
              </w:rPr>
            </w:pPr>
            <w:r w:rsidRPr="00C672EA">
              <w:rPr>
                <w:color w:val="7030A0"/>
              </w:rPr>
              <w:t>•</w:t>
            </w:r>
            <w:r w:rsidRPr="00C672EA">
              <w:rPr>
                <w:color w:val="7030A0"/>
              </w:rPr>
              <w:tab/>
              <w:t>Community</w:t>
            </w:r>
          </w:p>
          <w:p w14:paraId="1AF6DB99" w14:textId="77777777" w:rsidR="00C672EA" w:rsidRPr="00C672EA" w:rsidRDefault="00C672EA" w:rsidP="00C672EA">
            <w:pPr>
              <w:spacing w:before="60" w:after="60"/>
              <w:rPr>
                <w:color w:val="7030A0"/>
              </w:rPr>
            </w:pPr>
          </w:p>
          <w:p w14:paraId="0B534BEF" w14:textId="77777777" w:rsidR="00C672EA" w:rsidRPr="00C672EA" w:rsidRDefault="00C672EA" w:rsidP="00C672EA">
            <w:pPr>
              <w:spacing w:before="60" w:after="60"/>
              <w:rPr>
                <w:color w:val="7030A0"/>
              </w:rPr>
            </w:pPr>
            <w:r w:rsidRPr="00C672EA">
              <w:rPr>
                <w:color w:val="7030A0"/>
              </w:rPr>
              <w:t>BY WHEN?</w:t>
            </w:r>
          </w:p>
          <w:p w14:paraId="1F9A1C0B" w14:textId="2968FCBB" w:rsidR="0056602A" w:rsidRPr="00F039B6" w:rsidRDefault="00C672EA" w:rsidP="00C672EA">
            <w:pPr>
              <w:spacing w:before="60" w:after="60"/>
              <w:rPr>
                <w:color w:val="7030A0"/>
              </w:rPr>
            </w:pPr>
            <w:r w:rsidRPr="00C672EA">
              <w:rPr>
                <w:color w:val="7030A0"/>
              </w:rPr>
              <w:t>June 2026</w:t>
            </w:r>
          </w:p>
          <w:p w14:paraId="5FFD5B87" w14:textId="2D23D683" w:rsidR="00601159" w:rsidRDefault="00601159" w:rsidP="00601159">
            <w:pPr>
              <w:spacing w:before="60" w:after="60"/>
            </w:pPr>
          </w:p>
          <w:p w14:paraId="051240F1" w14:textId="77777777" w:rsidR="00601159" w:rsidRDefault="00601159" w:rsidP="00601159">
            <w:pPr>
              <w:spacing w:before="60" w:after="60"/>
            </w:pPr>
          </w:p>
          <w:p w14:paraId="7F5122A1" w14:textId="77777777" w:rsidR="0056602A" w:rsidRDefault="0056602A" w:rsidP="00601159">
            <w:pPr>
              <w:spacing w:before="60" w:after="60"/>
            </w:pPr>
          </w:p>
          <w:p w14:paraId="45694851" w14:textId="77777777" w:rsidR="0056602A" w:rsidRDefault="0056602A" w:rsidP="00601159">
            <w:pPr>
              <w:spacing w:before="60" w:after="60"/>
            </w:pPr>
          </w:p>
          <w:p w14:paraId="3552195E" w14:textId="77777777" w:rsidR="0056602A" w:rsidRPr="00F039B6" w:rsidRDefault="0056602A" w:rsidP="0056602A">
            <w:pPr>
              <w:spacing w:before="60" w:after="60"/>
              <w:rPr>
                <w:color w:val="C45911" w:themeColor="accent2" w:themeShade="BF"/>
              </w:rPr>
            </w:pPr>
          </w:p>
          <w:p w14:paraId="652416B2" w14:textId="77777777" w:rsidR="0056602A" w:rsidRPr="00F039B6" w:rsidRDefault="0056602A" w:rsidP="0056602A">
            <w:pPr>
              <w:spacing w:before="60" w:after="60"/>
              <w:rPr>
                <w:color w:val="C45911" w:themeColor="accent2" w:themeShade="BF"/>
              </w:rPr>
            </w:pPr>
          </w:p>
          <w:p w14:paraId="7FA01E7B" w14:textId="77777777" w:rsidR="00601159" w:rsidRDefault="00601159" w:rsidP="00601159">
            <w:pPr>
              <w:spacing w:before="60" w:after="60"/>
            </w:pPr>
          </w:p>
          <w:p w14:paraId="7ABC3F04" w14:textId="51FF0315" w:rsidR="00601159" w:rsidRDefault="00601159" w:rsidP="00745E15">
            <w:pPr>
              <w:spacing w:before="60" w:after="60"/>
            </w:pPr>
          </w:p>
          <w:p w14:paraId="438A6092" w14:textId="492234B7" w:rsidR="00601159" w:rsidRPr="004A6206" w:rsidRDefault="00601159" w:rsidP="00745E15">
            <w:pPr>
              <w:spacing w:before="60" w:after="60"/>
              <w:rPr>
                <w:sz w:val="20"/>
                <w:szCs w:val="20"/>
              </w:rPr>
            </w:pPr>
          </w:p>
        </w:tc>
        <w:tc>
          <w:tcPr>
            <w:tcW w:w="4820" w:type="dxa"/>
            <w:gridSpan w:val="3"/>
          </w:tcPr>
          <w:p w14:paraId="5589D1E3" w14:textId="557EA01E" w:rsidR="0096318B" w:rsidRPr="00CF4AED" w:rsidRDefault="00FF38CE" w:rsidP="0096318B">
            <w:pPr>
              <w:spacing w:before="60" w:after="60"/>
              <w:rPr>
                <w:color w:val="7030A0"/>
              </w:rPr>
            </w:pPr>
            <w:r w:rsidRPr="00CF4AED">
              <w:rPr>
                <w:color w:val="7030A0"/>
              </w:rPr>
              <w:lastRenderedPageBreak/>
              <w:t>The majority of parents will respond that they agree or strongly agree that they are involved in children’s learning; that they know what their children are doing and what their next steps are in HGIOS feedback</w:t>
            </w:r>
          </w:p>
          <w:p w14:paraId="051CA75E" w14:textId="77777777" w:rsidR="0096318B" w:rsidRPr="00CF4AED" w:rsidRDefault="0096318B" w:rsidP="0096318B">
            <w:pPr>
              <w:spacing w:before="60" w:after="60"/>
              <w:rPr>
                <w:color w:val="7030A0"/>
              </w:rPr>
            </w:pPr>
          </w:p>
          <w:p w14:paraId="0CC18444" w14:textId="1A2F834D" w:rsidR="0096318B" w:rsidRPr="00CF4AED" w:rsidRDefault="001C12D0" w:rsidP="0096318B">
            <w:pPr>
              <w:spacing w:before="60" w:after="60"/>
              <w:rPr>
                <w:color w:val="7030A0"/>
              </w:rPr>
            </w:pPr>
            <w:r w:rsidRPr="00CF4AED">
              <w:rPr>
                <w:color w:val="7030A0"/>
              </w:rPr>
              <w:t>At least one p</w:t>
            </w:r>
            <w:r w:rsidR="00B3121D" w:rsidRPr="00CF4AED">
              <w:rPr>
                <w:color w:val="7030A0"/>
              </w:rPr>
              <w:t>arent</w:t>
            </w:r>
            <w:r w:rsidRPr="00CF4AED">
              <w:rPr>
                <w:color w:val="7030A0"/>
              </w:rPr>
              <w:t xml:space="preserve"> from Glassary</w:t>
            </w:r>
            <w:r w:rsidR="00B3121D" w:rsidRPr="00CF4AED">
              <w:rPr>
                <w:color w:val="7030A0"/>
              </w:rPr>
              <w:t xml:space="preserve"> will be involved in </w:t>
            </w:r>
            <w:r w:rsidRPr="00CF4AED">
              <w:rPr>
                <w:color w:val="7030A0"/>
              </w:rPr>
              <w:t>a focus group</w:t>
            </w:r>
            <w:r w:rsidR="00B3121D" w:rsidRPr="00CF4AED">
              <w:rPr>
                <w:color w:val="7030A0"/>
              </w:rPr>
              <w:t xml:space="preserve"> to look at family engagement and ways to improve this.</w:t>
            </w:r>
          </w:p>
          <w:p w14:paraId="44FA8991" w14:textId="77777777" w:rsidR="00B3121D" w:rsidRPr="00CF4AED" w:rsidRDefault="00B3121D" w:rsidP="0096318B">
            <w:pPr>
              <w:spacing w:before="60" w:after="60"/>
              <w:rPr>
                <w:color w:val="7030A0"/>
              </w:rPr>
            </w:pPr>
          </w:p>
          <w:p w14:paraId="5C8712B8" w14:textId="77777777" w:rsidR="009122B1" w:rsidRPr="00CF4AED" w:rsidRDefault="009122B1" w:rsidP="009122B1">
            <w:pPr>
              <w:spacing w:before="60" w:after="60"/>
              <w:rPr>
                <w:color w:val="7030A0"/>
              </w:rPr>
            </w:pPr>
            <w:r w:rsidRPr="00CF4AED">
              <w:rPr>
                <w:color w:val="7030A0"/>
              </w:rPr>
              <w:t>All staff will be familiar with the Scottish Government toolkit Engaging Parents and Families This will be evident in staff planning, homework tasks and communication between home and school</w:t>
            </w:r>
          </w:p>
          <w:p w14:paraId="44E6067E" w14:textId="77777777" w:rsidR="009122B1" w:rsidRPr="00CF4AED" w:rsidRDefault="009122B1" w:rsidP="009122B1">
            <w:pPr>
              <w:spacing w:before="60" w:after="60"/>
              <w:rPr>
                <w:color w:val="7030A0"/>
              </w:rPr>
            </w:pPr>
          </w:p>
          <w:p w14:paraId="4793EDF5" w14:textId="14258514" w:rsidR="009122B1" w:rsidRPr="00CF4AED" w:rsidRDefault="009122B1" w:rsidP="009122B1">
            <w:pPr>
              <w:spacing w:before="60" w:after="60"/>
              <w:rPr>
                <w:color w:val="7030A0"/>
              </w:rPr>
            </w:pPr>
            <w:r w:rsidRPr="00CF4AED">
              <w:rPr>
                <w:color w:val="7030A0"/>
              </w:rPr>
              <w:t>85% of pupils will recognise the connection between home and school which will be evidenced through questionnaires for example yes to the question that they have talked about their rights with their parents and family on the RRSA questionnaire and through the HGIOS questionnaire 85% of “I have the opportunity to share my achievements outside school with others in school”</w:t>
            </w:r>
          </w:p>
          <w:p w14:paraId="4F3C5EED" w14:textId="77777777" w:rsidR="00B3121D" w:rsidRDefault="00B3121D" w:rsidP="0096318B">
            <w:pPr>
              <w:spacing w:before="60" w:after="60"/>
            </w:pPr>
          </w:p>
          <w:p w14:paraId="068DBFE3" w14:textId="77777777" w:rsidR="00FF38CE" w:rsidRDefault="00FF38CE" w:rsidP="005A4708">
            <w:pPr>
              <w:spacing w:before="60" w:after="60"/>
              <w:rPr>
                <w:color w:val="0070C0"/>
              </w:rPr>
            </w:pPr>
          </w:p>
          <w:p w14:paraId="3445BC62" w14:textId="77777777" w:rsidR="00FF38CE" w:rsidRDefault="00FF38CE" w:rsidP="005A4708">
            <w:pPr>
              <w:spacing w:before="60" w:after="60"/>
              <w:rPr>
                <w:color w:val="0070C0"/>
              </w:rPr>
            </w:pPr>
          </w:p>
          <w:p w14:paraId="52663FBA" w14:textId="77777777" w:rsidR="00FF38CE" w:rsidRDefault="00FF38CE" w:rsidP="005A4708">
            <w:pPr>
              <w:spacing w:before="60" w:after="60"/>
              <w:rPr>
                <w:color w:val="0070C0"/>
              </w:rPr>
            </w:pPr>
          </w:p>
          <w:p w14:paraId="33A9BF82" w14:textId="523CB7BD" w:rsidR="00FF38CE" w:rsidRDefault="009122B1" w:rsidP="005A4708">
            <w:pPr>
              <w:spacing w:before="60" w:after="60"/>
              <w:rPr>
                <w:color w:val="0070C0"/>
              </w:rPr>
            </w:pPr>
            <w:r>
              <w:rPr>
                <w:color w:val="0070C0"/>
              </w:rPr>
              <w:lastRenderedPageBreak/>
              <w:t xml:space="preserve">Our attainment in writing will increase by 10% for pupils expected to achieve or exceeding expectations to 75%. </w:t>
            </w:r>
          </w:p>
          <w:p w14:paraId="04410138" w14:textId="77777777" w:rsidR="009122B1" w:rsidRDefault="009122B1" w:rsidP="005A4708">
            <w:pPr>
              <w:spacing w:before="60" w:after="60"/>
              <w:rPr>
                <w:color w:val="0070C0"/>
              </w:rPr>
            </w:pPr>
          </w:p>
          <w:p w14:paraId="0DC2E3D2" w14:textId="14A7AF52" w:rsidR="009122B1" w:rsidRDefault="009122B1" w:rsidP="005A4708">
            <w:pPr>
              <w:spacing w:before="60" w:after="60"/>
              <w:rPr>
                <w:color w:val="0070C0"/>
              </w:rPr>
            </w:pPr>
            <w:r>
              <w:rPr>
                <w:color w:val="0070C0"/>
              </w:rPr>
              <w:t>In P2 and P3 all pupils will at least be working towards achieving expectations.</w:t>
            </w:r>
          </w:p>
          <w:p w14:paraId="3F7CFC64" w14:textId="77777777" w:rsidR="009122B1" w:rsidRDefault="009122B1" w:rsidP="005A4708">
            <w:pPr>
              <w:spacing w:before="60" w:after="60"/>
              <w:rPr>
                <w:color w:val="0070C0"/>
              </w:rPr>
            </w:pPr>
          </w:p>
          <w:p w14:paraId="378F6F66" w14:textId="607A9F3E" w:rsidR="009122B1" w:rsidRDefault="009122B1" w:rsidP="005A4708">
            <w:pPr>
              <w:spacing w:before="60" w:after="60"/>
              <w:rPr>
                <w:color w:val="0070C0"/>
              </w:rPr>
            </w:pPr>
            <w:r>
              <w:rPr>
                <w:color w:val="0070C0"/>
              </w:rPr>
              <w:t>In P4, P5 and P7 all pupils will experience appropriate challenge which will be evidenced in staff planning, for example through differentiation and extra challenge tasks.</w:t>
            </w:r>
          </w:p>
          <w:p w14:paraId="25688096" w14:textId="77777777" w:rsidR="009122B1" w:rsidRDefault="009122B1" w:rsidP="005A4708">
            <w:pPr>
              <w:spacing w:before="60" w:after="60"/>
              <w:rPr>
                <w:color w:val="0070C0"/>
              </w:rPr>
            </w:pPr>
          </w:p>
          <w:p w14:paraId="241288BB" w14:textId="77777777" w:rsidR="00FF38CE" w:rsidRDefault="00FF38CE" w:rsidP="005A4708">
            <w:pPr>
              <w:spacing w:before="60" w:after="60"/>
              <w:rPr>
                <w:color w:val="0070C0"/>
              </w:rPr>
            </w:pPr>
          </w:p>
          <w:p w14:paraId="79C193BA" w14:textId="77777777" w:rsidR="00F039B6" w:rsidRDefault="00F039B6" w:rsidP="005A4708">
            <w:pPr>
              <w:spacing w:before="60" w:after="60"/>
              <w:rPr>
                <w:color w:val="0070C0"/>
              </w:rPr>
            </w:pPr>
          </w:p>
          <w:p w14:paraId="60E0853C" w14:textId="77777777" w:rsidR="009122B1" w:rsidRDefault="009122B1" w:rsidP="005A4708">
            <w:pPr>
              <w:spacing w:before="60" w:after="60"/>
              <w:rPr>
                <w:color w:val="0070C0"/>
              </w:rPr>
            </w:pPr>
          </w:p>
          <w:p w14:paraId="4237B02F" w14:textId="77777777" w:rsidR="009122B1" w:rsidRDefault="009122B1" w:rsidP="005A4708">
            <w:pPr>
              <w:spacing w:before="60" w:after="60"/>
              <w:rPr>
                <w:color w:val="0070C0"/>
              </w:rPr>
            </w:pPr>
          </w:p>
          <w:p w14:paraId="4D52E48E" w14:textId="77777777" w:rsidR="009122B1" w:rsidRDefault="009122B1" w:rsidP="005A4708">
            <w:pPr>
              <w:spacing w:before="60" w:after="60"/>
              <w:rPr>
                <w:color w:val="0070C0"/>
              </w:rPr>
            </w:pPr>
          </w:p>
          <w:p w14:paraId="0AB2B535" w14:textId="77777777" w:rsidR="009122B1" w:rsidRDefault="009122B1" w:rsidP="005A4708">
            <w:pPr>
              <w:spacing w:before="60" w:after="60"/>
              <w:rPr>
                <w:color w:val="0070C0"/>
              </w:rPr>
            </w:pPr>
          </w:p>
          <w:p w14:paraId="6164E81B" w14:textId="77777777" w:rsidR="009122B1" w:rsidRDefault="009122B1" w:rsidP="005A4708">
            <w:pPr>
              <w:spacing w:before="60" w:after="60"/>
              <w:rPr>
                <w:color w:val="0070C0"/>
              </w:rPr>
            </w:pPr>
          </w:p>
          <w:p w14:paraId="059DF6D4" w14:textId="77777777" w:rsidR="009122B1" w:rsidRDefault="009122B1" w:rsidP="005A4708">
            <w:pPr>
              <w:spacing w:before="60" w:after="60"/>
              <w:rPr>
                <w:color w:val="0070C0"/>
              </w:rPr>
            </w:pPr>
          </w:p>
          <w:p w14:paraId="2764DE4F" w14:textId="77777777" w:rsidR="009122B1" w:rsidRDefault="009122B1" w:rsidP="005A4708">
            <w:pPr>
              <w:spacing w:before="60" w:after="60"/>
              <w:rPr>
                <w:color w:val="0070C0"/>
              </w:rPr>
            </w:pPr>
          </w:p>
          <w:p w14:paraId="20163A13" w14:textId="77777777" w:rsidR="009122B1" w:rsidRDefault="009122B1" w:rsidP="005A4708">
            <w:pPr>
              <w:spacing w:before="60" w:after="60"/>
              <w:rPr>
                <w:color w:val="0070C0"/>
              </w:rPr>
            </w:pPr>
          </w:p>
          <w:p w14:paraId="1F13BDCF" w14:textId="77777777" w:rsidR="009122B1" w:rsidRDefault="009122B1" w:rsidP="005A4708">
            <w:pPr>
              <w:spacing w:before="60" w:after="60"/>
              <w:rPr>
                <w:color w:val="0070C0"/>
              </w:rPr>
            </w:pPr>
          </w:p>
          <w:p w14:paraId="75BCA05C" w14:textId="77777777" w:rsidR="009122B1" w:rsidRDefault="009122B1" w:rsidP="005A4708">
            <w:pPr>
              <w:spacing w:before="60" w:after="60"/>
              <w:rPr>
                <w:color w:val="0070C0"/>
              </w:rPr>
            </w:pPr>
          </w:p>
          <w:p w14:paraId="7DA816A2" w14:textId="77777777" w:rsidR="009122B1" w:rsidRDefault="009122B1" w:rsidP="005A4708">
            <w:pPr>
              <w:spacing w:before="60" w:after="60"/>
              <w:rPr>
                <w:color w:val="0070C0"/>
              </w:rPr>
            </w:pPr>
          </w:p>
          <w:p w14:paraId="28B1BA8F" w14:textId="77777777" w:rsidR="009122B1" w:rsidRDefault="009122B1" w:rsidP="005A4708">
            <w:pPr>
              <w:spacing w:before="60" w:after="60"/>
              <w:rPr>
                <w:color w:val="0070C0"/>
              </w:rPr>
            </w:pPr>
          </w:p>
          <w:p w14:paraId="5A16F5E6" w14:textId="1FA1CB86" w:rsidR="00C672EA" w:rsidRDefault="00785640" w:rsidP="009122B1">
            <w:pPr>
              <w:pStyle w:val="ListParagraph"/>
              <w:numPr>
                <w:ilvl w:val="0"/>
                <w:numId w:val="43"/>
              </w:numPr>
              <w:spacing w:before="60" w:after="60"/>
              <w:jc w:val="both"/>
              <w:rPr>
                <w:color w:val="7030A0"/>
              </w:rPr>
            </w:pPr>
            <w:r>
              <w:rPr>
                <w:color w:val="7030A0"/>
              </w:rPr>
              <w:lastRenderedPageBreak/>
              <w:t xml:space="preserve">In HGIOS feedback most staff, pupils and parents will agree or strongly agree that they are involved in the creation and ongoing review of the vision, </w:t>
            </w:r>
            <w:r w:rsidR="00D302EB">
              <w:rPr>
                <w:color w:val="7030A0"/>
              </w:rPr>
              <w:t>mission</w:t>
            </w:r>
            <w:r>
              <w:rPr>
                <w:color w:val="7030A0"/>
              </w:rPr>
              <w:t xml:space="preserve"> and values of the school.</w:t>
            </w:r>
          </w:p>
          <w:p w14:paraId="777291C1" w14:textId="3830F20E" w:rsidR="00785640" w:rsidRDefault="00785640" w:rsidP="009122B1">
            <w:pPr>
              <w:pStyle w:val="ListParagraph"/>
              <w:numPr>
                <w:ilvl w:val="0"/>
                <w:numId w:val="43"/>
              </w:numPr>
              <w:spacing w:before="60" w:after="60"/>
              <w:jc w:val="both"/>
              <w:rPr>
                <w:color w:val="7030A0"/>
              </w:rPr>
            </w:pPr>
            <w:r>
              <w:rPr>
                <w:color w:val="7030A0"/>
              </w:rPr>
              <w:t>In HGIOS feedback all staff will agree or strongly agree that the vision of the school is ambitious and focusses on improvement for all.</w:t>
            </w:r>
          </w:p>
          <w:p w14:paraId="743B1D71" w14:textId="220FC09D" w:rsidR="00785640" w:rsidRDefault="00785640" w:rsidP="009122B1">
            <w:pPr>
              <w:pStyle w:val="ListParagraph"/>
              <w:numPr>
                <w:ilvl w:val="0"/>
                <w:numId w:val="43"/>
              </w:numPr>
              <w:spacing w:before="60" w:after="60"/>
              <w:jc w:val="both"/>
              <w:rPr>
                <w:color w:val="7030A0"/>
              </w:rPr>
            </w:pPr>
            <w:r>
              <w:rPr>
                <w:color w:val="7030A0"/>
              </w:rPr>
              <w:t xml:space="preserve">In HGIOS feedback most pupils will agree or strongly agree that they are supported to understand the vision, </w:t>
            </w:r>
            <w:r w:rsidR="00D302EB">
              <w:rPr>
                <w:color w:val="7030A0"/>
              </w:rPr>
              <w:t>mission</w:t>
            </w:r>
            <w:r>
              <w:rPr>
                <w:color w:val="7030A0"/>
              </w:rPr>
              <w:t xml:space="preserve"> and aims of the school through their learning</w:t>
            </w:r>
          </w:p>
          <w:p w14:paraId="39C513B2" w14:textId="38E10E10" w:rsidR="00D302EB" w:rsidRDefault="00D302EB" w:rsidP="009122B1">
            <w:pPr>
              <w:pStyle w:val="ListParagraph"/>
              <w:numPr>
                <w:ilvl w:val="0"/>
                <w:numId w:val="43"/>
              </w:numPr>
              <w:spacing w:before="60" w:after="60"/>
              <w:jc w:val="both"/>
              <w:rPr>
                <w:color w:val="7030A0"/>
              </w:rPr>
            </w:pPr>
            <w:r>
              <w:rPr>
                <w:color w:val="7030A0"/>
              </w:rPr>
              <w:t>The school website will feature the new Vision, Mission and Values statement</w:t>
            </w:r>
          </w:p>
          <w:p w14:paraId="7BBA8EF1" w14:textId="7E942E72" w:rsidR="00D302EB" w:rsidRPr="009122B1" w:rsidRDefault="00D302EB" w:rsidP="009122B1">
            <w:pPr>
              <w:pStyle w:val="ListParagraph"/>
              <w:numPr>
                <w:ilvl w:val="0"/>
                <w:numId w:val="43"/>
              </w:numPr>
              <w:spacing w:before="60" w:after="60"/>
              <w:jc w:val="both"/>
              <w:rPr>
                <w:color w:val="7030A0"/>
              </w:rPr>
            </w:pPr>
            <w:r>
              <w:rPr>
                <w:color w:val="7030A0"/>
              </w:rPr>
              <w:t>School updates to staff and parents will feature aspects of the vision, mission and values regularly e.g. weekly staff bulletins and family updates</w:t>
            </w:r>
          </w:p>
          <w:p w14:paraId="70B9F663" w14:textId="77777777" w:rsidR="00F039B6" w:rsidRDefault="00F039B6" w:rsidP="005A4708">
            <w:pPr>
              <w:spacing w:before="60" w:after="60"/>
              <w:rPr>
                <w:color w:val="7030A0"/>
              </w:rPr>
            </w:pPr>
          </w:p>
          <w:p w14:paraId="1692A829" w14:textId="77777777" w:rsidR="00F039B6" w:rsidRDefault="00F039B6" w:rsidP="005A4708">
            <w:pPr>
              <w:spacing w:before="60" w:after="60"/>
              <w:rPr>
                <w:color w:val="7030A0"/>
              </w:rPr>
            </w:pPr>
          </w:p>
          <w:p w14:paraId="772C9D6F" w14:textId="77777777" w:rsidR="00F039B6" w:rsidRDefault="00F039B6" w:rsidP="005A4708">
            <w:pPr>
              <w:spacing w:before="60" w:after="60"/>
              <w:rPr>
                <w:color w:val="7030A0"/>
              </w:rPr>
            </w:pPr>
          </w:p>
          <w:p w14:paraId="3AC99526" w14:textId="77777777" w:rsidR="00F039B6" w:rsidRDefault="00F039B6" w:rsidP="005A4708">
            <w:pPr>
              <w:spacing w:before="60" w:after="60"/>
              <w:rPr>
                <w:color w:val="7030A0"/>
              </w:rPr>
            </w:pPr>
          </w:p>
          <w:p w14:paraId="482D700E" w14:textId="5079AB32" w:rsidR="00F039B6" w:rsidRPr="00F039B6" w:rsidRDefault="00FD7815" w:rsidP="005A4708">
            <w:pPr>
              <w:spacing w:before="60" w:after="60"/>
              <w:rPr>
                <w:color w:val="C45911" w:themeColor="accent2" w:themeShade="BF"/>
              </w:rPr>
            </w:pPr>
            <w:r>
              <w:rPr>
                <w:color w:val="C45911" w:themeColor="accent2" w:themeShade="BF"/>
              </w:rPr>
              <w:t xml:space="preserve"> </w:t>
            </w:r>
          </w:p>
        </w:tc>
        <w:tc>
          <w:tcPr>
            <w:tcW w:w="2126" w:type="dxa"/>
            <w:gridSpan w:val="2"/>
          </w:tcPr>
          <w:p w14:paraId="56C1B8EE" w14:textId="77777777" w:rsidR="00745E15" w:rsidRPr="004A6206" w:rsidRDefault="00745E15" w:rsidP="00745E15">
            <w:pPr>
              <w:spacing w:before="60" w:after="60"/>
              <w:rPr>
                <w:sz w:val="20"/>
                <w:szCs w:val="20"/>
              </w:rPr>
            </w:pPr>
            <w:r>
              <w:lastRenderedPageBreak/>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562CB0E" w14:textId="77777777" w:rsidR="008B44EB" w:rsidRPr="008B44EB" w:rsidRDefault="008B44EB" w:rsidP="008B44EB">
      <w:pPr>
        <w:ind w:left="-567"/>
        <w:rPr>
          <w:b/>
        </w:rPr>
      </w:pPr>
    </w:p>
    <w:p w14:paraId="744DD480" w14:textId="77777777" w:rsidR="00A3028F" w:rsidRPr="008B44EB" w:rsidRDefault="008B44EB" w:rsidP="008B44EB">
      <w:pPr>
        <w:ind w:left="-567"/>
        <w:rPr>
          <w:sz w:val="20"/>
          <w:szCs w:val="20"/>
        </w:rPr>
      </w:pPr>
      <w:r w:rsidRPr="008B44EB">
        <w:rPr>
          <w:b/>
        </w:rPr>
        <w:t>Note: This section of the Improvement Plan can be made available to all relevant stakeholders to provide an overview of the session’s priorities.</w:t>
      </w:r>
      <w:r w:rsidR="00A3028F" w:rsidRPr="008B44EB">
        <w:rPr>
          <w:sz w:val="20"/>
          <w:szCs w:val="20"/>
        </w:rPr>
        <w:br w:type="page"/>
      </w:r>
    </w:p>
    <w:tbl>
      <w:tblPr>
        <w:tblStyle w:val="TableGrid"/>
        <w:tblW w:w="15026" w:type="dxa"/>
        <w:tblInd w:w="-572" w:type="dxa"/>
        <w:tblLook w:val="04A0" w:firstRow="1" w:lastRow="0" w:firstColumn="1" w:lastColumn="0" w:noHBand="0" w:noVBand="1"/>
      </w:tblPr>
      <w:tblGrid>
        <w:gridCol w:w="3261"/>
        <w:gridCol w:w="4394"/>
        <w:gridCol w:w="1559"/>
        <w:gridCol w:w="2552"/>
        <w:gridCol w:w="3260"/>
      </w:tblGrid>
      <w:tr w:rsidR="004A6206" w:rsidRPr="00CA7B00" w14:paraId="753392C6" w14:textId="77777777" w:rsidTr="00537559">
        <w:trPr>
          <w:cantSplit/>
        </w:trPr>
        <w:tc>
          <w:tcPr>
            <w:tcW w:w="11766" w:type="dxa"/>
            <w:gridSpan w:val="4"/>
            <w:shd w:val="clear" w:color="auto" w:fill="538135" w:themeFill="accent6" w:themeFillShade="BF"/>
          </w:tcPr>
          <w:p w14:paraId="456C967A" w14:textId="77777777" w:rsidR="004A6206" w:rsidRPr="002F2B32" w:rsidRDefault="00A3028F" w:rsidP="004A6206">
            <w:pPr>
              <w:spacing w:before="120" w:after="120"/>
              <w:rPr>
                <w:b/>
                <w:sz w:val="28"/>
                <w:szCs w:val="28"/>
              </w:rPr>
            </w:pPr>
            <w:r>
              <w:lastRenderedPageBreak/>
              <w:br w:type="page"/>
            </w:r>
            <w:r w:rsidR="004A6206">
              <w:br w:type="page"/>
            </w:r>
            <w:r w:rsidR="004A6206" w:rsidRPr="002F2B32">
              <w:rPr>
                <w:b/>
                <w:color w:val="FFFFFF" w:themeColor="background1"/>
                <w:sz w:val="28"/>
                <w:szCs w:val="28"/>
              </w:rPr>
              <w:t>Operational Improvement Planning (Action Plan) for Establishment:</w:t>
            </w:r>
          </w:p>
        </w:tc>
        <w:tc>
          <w:tcPr>
            <w:tcW w:w="3260" w:type="dxa"/>
          </w:tcPr>
          <w:p w14:paraId="5A96A432" w14:textId="77777777" w:rsidR="004A6206" w:rsidRPr="00CA7B00" w:rsidRDefault="004A6206" w:rsidP="00DD3AE1">
            <w:pPr>
              <w:spacing w:before="120" w:after="120"/>
              <w:rPr>
                <w:sz w:val="28"/>
                <w:szCs w:val="28"/>
              </w:rPr>
            </w:pPr>
            <w:r w:rsidRPr="00CA7B00">
              <w:rPr>
                <w:sz w:val="28"/>
                <w:szCs w:val="28"/>
              </w:rPr>
              <w:t xml:space="preserve">Session: </w:t>
            </w:r>
            <w:r w:rsidR="00DD3AE1">
              <w:t>2025-2026</w:t>
            </w:r>
          </w:p>
        </w:tc>
      </w:tr>
      <w:tr w:rsidR="004A6206" w:rsidRPr="00F41A01" w14:paraId="3C11F11E" w14:textId="77777777" w:rsidTr="00537559">
        <w:trPr>
          <w:cantSplit/>
        </w:trPr>
        <w:tc>
          <w:tcPr>
            <w:tcW w:w="3261" w:type="dxa"/>
            <w:shd w:val="clear" w:color="auto" w:fill="F2F2F2" w:themeFill="background1" w:themeFillShade="F2"/>
          </w:tcPr>
          <w:p w14:paraId="51E04F2F" w14:textId="33BB12F0" w:rsidR="004A6206" w:rsidRPr="00CA7B00" w:rsidRDefault="004A6206" w:rsidP="000216B0">
            <w:pPr>
              <w:rPr>
                <w:b/>
              </w:rPr>
            </w:pPr>
            <w:r>
              <w:rPr>
                <w:b/>
              </w:rPr>
              <w:t>Strategic Priority 1:</w:t>
            </w:r>
            <w:r w:rsidR="00DD3AE1">
              <w:rPr>
                <w:b/>
              </w:rPr>
              <w:t xml:space="preserve"> </w:t>
            </w:r>
          </w:p>
        </w:tc>
        <w:tc>
          <w:tcPr>
            <w:tcW w:w="11765" w:type="dxa"/>
            <w:gridSpan w:val="4"/>
          </w:tcPr>
          <w:p w14:paraId="66194499" w14:textId="35DEC20F" w:rsidR="004A6206" w:rsidRPr="000909F6" w:rsidRDefault="004A6206" w:rsidP="000909F6">
            <w:pPr>
              <w:spacing w:before="120" w:after="120"/>
              <w:rPr>
                <w:color w:val="70AD47" w:themeColor="accent6"/>
              </w:rPr>
            </w:pPr>
            <w:r w:rsidRPr="004A6206">
              <w:t>Title</w:t>
            </w:r>
            <w:r w:rsidR="00EE30CB">
              <w:t xml:space="preserve">: </w:t>
            </w:r>
            <w:r w:rsidR="006A26DC" w:rsidRPr="006A26DC">
              <w:rPr>
                <w:color w:val="7030A0"/>
              </w:rPr>
              <w:t>ETHOS</w:t>
            </w:r>
            <w:r w:rsidR="000909F6" w:rsidRPr="006A26DC">
              <w:rPr>
                <w:color w:val="7030A0"/>
              </w:rPr>
              <w:t xml:space="preserve"> </w:t>
            </w:r>
            <w:r w:rsidR="000909F6">
              <w:rPr>
                <w:color w:val="70AD47" w:themeColor="accent6"/>
              </w:rPr>
              <w:t xml:space="preserve">– </w:t>
            </w:r>
            <w:r w:rsidR="000909F6" w:rsidRPr="000909F6">
              <w:t>To increase family engagement and involvement in a meaningful way to support our pupils in experiencing</w:t>
            </w:r>
            <w:r w:rsidR="000909F6">
              <w:t xml:space="preserve"> the connection between school and their families.</w:t>
            </w:r>
          </w:p>
        </w:tc>
      </w:tr>
      <w:tr w:rsidR="004A6206" w:rsidRPr="00F41A01" w14:paraId="543267D6" w14:textId="77777777" w:rsidTr="00E532ED">
        <w:trPr>
          <w:cantSplit/>
        </w:trPr>
        <w:tc>
          <w:tcPr>
            <w:tcW w:w="15026" w:type="dxa"/>
            <w:gridSpan w:val="5"/>
          </w:tcPr>
          <w:p w14:paraId="4C424DE7" w14:textId="77777777" w:rsidR="004A6206" w:rsidRPr="0054225B" w:rsidRDefault="004A6206" w:rsidP="00512BF5">
            <w:pPr>
              <w:rPr>
                <w:b/>
                <w:sz w:val="18"/>
              </w:rPr>
            </w:pPr>
            <w:r w:rsidRPr="0054225B">
              <w:rPr>
                <w:b/>
                <w:sz w:val="18"/>
              </w:rPr>
              <w:t xml:space="preserve">National Improvement Framework Key </w:t>
            </w:r>
            <w:r w:rsidR="00721618" w:rsidRPr="0054225B">
              <w:rPr>
                <w:b/>
                <w:sz w:val="18"/>
              </w:rPr>
              <w:t>Outcomes</w:t>
            </w:r>
          </w:p>
          <w:p w14:paraId="5574C7C3" w14:textId="77777777" w:rsidR="00721618" w:rsidRPr="00721618" w:rsidRDefault="00721618" w:rsidP="00512BF5">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 globally respected and accountable education system that empowers learners with the skills and knowledge to succeed.</w:t>
            </w:r>
          </w:p>
          <w:p w14:paraId="57FFD145" w14:textId="77777777" w:rsidR="00721618" w:rsidRPr="000909F6" w:rsidRDefault="00721618" w:rsidP="00512BF5">
            <w:pPr>
              <w:pStyle w:val="ListParagraph"/>
              <w:numPr>
                <w:ilvl w:val="0"/>
                <w:numId w:val="5"/>
              </w:numPr>
              <w:rPr>
                <w:rFonts w:eastAsia="Times New Roman" w:cstheme="minorHAnsi"/>
                <w:color w:val="70AD47" w:themeColor="accent6"/>
                <w:sz w:val="18"/>
                <w:szCs w:val="18"/>
                <w:lang w:eastAsia="en-GB"/>
              </w:rPr>
            </w:pPr>
            <w:r w:rsidRPr="006A26DC">
              <w:rPr>
                <w:rFonts w:eastAsia="Times New Roman" w:cstheme="minorHAnsi"/>
                <w:color w:val="7030A0"/>
                <w:sz w:val="18"/>
                <w:szCs w:val="18"/>
                <w:lang w:eastAsia="en-GB"/>
              </w:rPr>
              <w:t>Strong partnerships between schools, early years settings, families, and wider services to support young people</w:t>
            </w:r>
            <w:r w:rsidRPr="000909F6">
              <w:rPr>
                <w:rFonts w:eastAsia="Times New Roman" w:cstheme="minorHAnsi"/>
                <w:color w:val="70AD47" w:themeColor="accent6"/>
                <w:sz w:val="18"/>
                <w:szCs w:val="18"/>
                <w:lang w:eastAsia="en-GB"/>
              </w:rPr>
              <w:t>.</w:t>
            </w:r>
          </w:p>
          <w:p w14:paraId="6F4A8F48" w14:textId="77777777" w:rsidR="00721618" w:rsidRPr="00721618" w:rsidRDefault="00721618" w:rsidP="00512BF5">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An inclusive and relevant curriculum that equips learners for society and a sustainable future.</w:t>
            </w:r>
          </w:p>
          <w:p w14:paraId="56C3E749" w14:textId="77777777" w:rsidR="00721618" w:rsidRPr="00486BEC" w:rsidRDefault="00721618" w:rsidP="00512BF5">
            <w:pPr>
              <w:pStyle w:val="ListParagraph"/>
              <w:numPr>
                <w:ilvl w:val="0"/>
                <w:numId w:val="5"/>
              </w:numPr>
              <w:rPr>
                <w:rFonts w:eastAsia="Times New Roman" w:cstheme="minorHAnsi"/>
                <w:sz w:val="18"/>
                <w:szCs w:val="18"/>
                <w:lang w:eastAsia="en-GB"/>
              </w:rPr>
            </w:pPr>
            <w:r w:rsidRPr="00486BEC">
              <w:rPr>
                <w:rFonts w:eastAsia="Times New Roman" w:cstheme="minorHAnsi"/>
                <w:sz w:val="18"/>
                <w:szCs w:val="18"/>
                <w:lang w:eastAsia="en-GB"/>
              </w:rPr>
              <w:t>High achievement for all, with targeted action to close the poverty-related attainment gap.</w:t>
            </w:r>
          </w:p>
          <w:p w14:paraId="644C98D2" w14:textId="77777777" w:rsidR="00721618" w:rsidRPr="00486BEC" w:rsidRDefault="00721618" w:rsidP="00512BF5">
            <w:pPr>
              <w:pStyle w:val="ListParagraph"/>
              <w:numPr>
                <w:ilvl w:val="0"/>
                <w:numId w:val="5"/>
              </w:numPr>
              <w:rPr>
                <w:rFonts w:eastAsia="Times New Roman" w:cstheme="minorHAnsi"/>
                <w:sz w:val="18"/>
                <w:szCs w:val="18"/>
                <w:lang w:eastAsia="en-GB"/>
              </w:rPr>
            </w:pPr>
            <w:r w:rsidRPr="00486BEC">
              <w:rPr>
                <w:rFonts w:eastAsia="Times New Roman" w:cstheme="minorHAnsi"/>
                <w:sz w:val="18"/>
                <w:szCs w:val="18"/>
                <w:lang w:eastAsia="en-GB"/>
              </w:rPr>
              <w:t>Skilled teachers and leaders delivering excellent learning, especially for those with additional support needs.</w:t>
            </w:r>
          </w:p>
          <w:p w14:paraId="4056F9FD" w14:textId="77777777" w:rsidR="00721618" w:rsidRPr="000909F6" w:rsidRDefault="00721618" w:rsidP="00512BF5">
            <w:pPr>
              <w:pStyle w:val="ListParagraph"/>
              <w:numPr>
                <w:ilvl w:val="0"/>
                <w:numId w:val="5"/>
              </w:numPr>
              <w:rPr>
                <w:b/>
                <w:color w:val="70AD47" w:themeColor="accent6"/>
                <w:sz w:val="18"/>
                <w:szCs w:val="18"/>
              </w:rPr>
            </w:pPr>
            <w:r w:rsidRPr="006A26DC">
              <w:rPr>
                <w:rFonts w:eastAsia="Times New Roman" w:cstheme="minorHAnsi"/>
                <w:color w:val="7030A0"/>
                <w:sz w:val="18"/>
                <w:szCs w:val="18"/>
                <w:lang w:eastAsia="en-GB"/>
              </w:rPr>
              <w:t>Positive relationships, improved attendance, and a culture of dignity, respect, and engagement</w:t>
            </w:r>
            <w:r w:rsidRPr="000909F6">
              <w:rPr>
                <w:rFonts w:eastAsia="Times New Roman" w:cstheme="minorHAnsi"/>
                <w:color w:val="70AD47" w:themeColor="accent6"/>
                <w:sz w:val="18"/>
                <w:szCs w:val="18"/>
                <w:lang w:eastAsia="en-GB"/>
              </w:rPr>
              <w:t>.</w:t>
            </w:r>
          </w:p>
          <w:p w14:paraId="073B7A0A" w14:textId="77777777" w:rsidR="004A6206" w:rsidRPr="00F41A01" w:rsidRDefault="00721618" w:rsidP="00512BF5">
            <w:pPr>
              <w:pStyle w:val="ListParagraph"/>
              <w:numPr>
                <w:ilvl w:val="0"/>
                <w:numId w:val="5"/>
              </w:numPr>
              <w:rPr>
                <w:b/>
                <w:sz w:val="18"/>
                <w:szCs w:val="18"/>
              </w:rPr>
            </w:pPr>
            <w:r w:rsidRPr="00486BEC">
              <w:rPr>
                <w:rFonts w:eastAsia="Times New Roman" w:cstheme="minorHAnsi"/>
                <w:sz w:val="18"/>
                <w:szCs w:val="18"/>
                <w:lang w:eastAsia="en-GB"/>
              </w:rPr>
              <w:t>Effective use of digital technology to enhance learning, teaching, and equity</w:t>
            </w:r>
            <w:r>
              <w:rPr>
                <w:rFonts w:eastAsia="Times New Roman" w:cstheme="minorHAnsi"/>
                <w:sz w:val="18"/>
                <w:szCs w:val="18"/>
                <w:lang w:eastAsia="en-GB"/>
              </w:rPr>
              <w:t>.</w:t>
            </w:r>
          </w:p>
        </w:tc>
      </w:tr>
      <w:tr w:rsidR="00745E15" w:rsidRPr="00F41A01" w14:paraId="07590623" w14:textId="77777777" w:rsidTr="00537559">
        <w:trPr>
          <w:cantSplit/>
        </w:trPr>
        <w:tc>
          <w:tcPr>
            <w:tcW w:w="3261" w:type="dxa"/>
            <w:shd w:val="clear" w:color="auto" w:fill="F2F2F2" w:themeFill="background1" w:themeFillShade="F2"/>
          </w:tcPr>
          <w:p w14:paraId="7C96F88B" w14:textId="77777777" w:rsidR="00745E15" w:rsidRPr="00F41A01" w:rsidRDefault="00745E15" w:rsidP="0054225B">
            <w:pPr>
              <w:spacing w:after="60"/>
              <w:jc w:val="center"/>
              <w:rPr>
                <w:b/>
                <w:sz w:val="18"/>
                <w:szCs w:val="18"/>
              </w:rPr>
            </w:pPr>
            <w:r w:rsidRPr="00F41A01">
              <w:rPr>
                <w:b/>
                <w:sz w:val="18"/>
                <w:szCs w:val="18"/>
              </w:rPr>
              <w:t xml:space="preserve">National Improvement Framework </w:t>
            </w:r>
            <w:r w:rsidR="00721618">
              <w:rPr>
                <w:b/>
                <w:sz w:val="18"/>
                <w:szCs w:val="18"/>
              </w:rPr>
              <w:t>Priorities</w:t>
            </w:r>
          </w:p>
        </w:tc>
        <w:tc>
          <w:tcPr>
            <w:tcW w:w="4394" w:type="dxa"/>
            <w:shd w:val="clear" w:color="auto" w:fill="F2F2F2" w:themeFill="background1" w:themeFillShade="F2"/>
          </w:tcPr>
          <w:p w14:paraId="3F2D3F14" w14:textId="44D85F99" w:rsidR="00745E15" w:rsidRPr="00F41A01" w:rsidRDefault="00745E15" w:rsidP="0054225B">
            <w:pPr>
              <w:spacing w:after="60"/>
              <w:jc w:val="center"/>
              <w:rPr>
                <w:b/>
                <w:sz w:val="18"/>
                <w:szCs w:val="18"/>
              </w:rPr>
            </w:pPr>
            <w:r w:rsidRPr="00F41A01">
              <w:rPr>
                <w:b/>
                <w:sz w:val="18"/>
                <w:szCs w:val="18"/>
              </w:rPr>
              <w:t>HGIOS 4</w:t>
            </w:r>
          </w:p>
        </w:tc>
        <w:tc>
          <w:tcPr>
            <w:tcW w:w="4111" w:type="dxa"/>
            <w:gridSpan w:val="2"/>
            <w:shd w:val="clear" w:color="auto" w:fill="F2F2F2" w:themeFill="background1" w:themeFillShade="F2"/>
          </w:tcPr>
          <w:p w14:paraId="683B3213" w14:textId="77777777" w:rsidR="00745E15" w:rsidRPr="00F41A01" w:rsidRDefault="00745E15" w:rsidP="0054225B">
            <w:pPr>
              <w:spacing w:after="60"/>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260" w:type="dxa"/>
            <w:shd w:val="clear" w:color="auto" w:fill="F2F2F2" w:themeFill="background1" w:themeFillShade="F2"/>
          </w:tcPr>
          <w:p w14:paraId="0D8DC3DF" w14:textId="77777777" w:rsidR="00745E15" w:rsidRPr="00F41A01" w:rsidRDefault="00745E15" w:rsidP="0054225B">
            <w:pPr>
              <w:spacing w:after="60"/>
              <w:jc w:val="center"/>
              <w:rPr>
                <w:b/>
                <w:sz w:val="18"/>
                <w:szCs w:val="18"/>
              </w:rPr>
            </w:pPr>
            <w:r w:rsidRPr="00F41A01">
              <w:rPr>
                <w:b/>
                <w:sz w:val="18"/>
                <w:szCs w:val="18"/>
              </w:rPr>
              <w:t>Argyll an</w:t>
            </w:r>
            <w:r>
              <w:rPr>
                <w:b/>
                <w:sz w:val="18"/>
                <w:szCs w:val="18"/>
              </w:rPr>
              <w:t>d Bute Education Key Objectives</w:t>
            </w:r>
          </w:p>
        </w:tc>
      </w:tr>
      <w:tr w:rsidR="00745E15" w:rsidRPr="0022059B" w14:paraId="52778F9A" w14:textId="77777777" w:rsidTr="00537559">
        <w:trPr>
          <w:cantSplit/>
        </w:trPr>
        <w:tc>
          <w:tcPr>
            <w:tcW w:w="3261" w:type="dxa"/>
          </w:tcPr>
          <w:p w14:paraId="3D51DFEF" w14:textId="77777777" w:rsidR="00A75864" w:rsidRPr="00FF70CF" w:rsidRDefault="00A75864" w:rsidP="00A75864">
            <w:pPr>
              <w:pStyle w:val="ListParagraph"/>
              <w:numPr>
                <w:ilvl w:val="0"/>
                <w:numId w:val="6"/>
              </w:numPr>
              <w:spacing w:before="120"/>
              <w:rPr>
                <w:sz w:val="18"/>
                <w:szCs w:val="18"/>
              </w:rPr>
            </w:pPr>
            <w:r>
              <w:rPr>
                <w:sz w:val="18"/>
                <w:szCs w:val="18"/>
              </w:rPr>
              <w:t>Placing the human rights and needs of every child and young person at the centre of education.</w:t>
            </w:r>
          </w:p>
          <w:p w14:paraId="0908AF2A" w14:textId="77777777" w:rsidR="00A75864" w:rsidRPr="00FF70CF" w:rsidRDefault="00A75864" w:rsidP="00A75864">
            <w:pPr>
              <w:pStyle w:val="ListParagraph"/>
              <w:numPr>
                <w:ilvl w:val="0"/>
                <w:numId w:val="6"/>
              </w:numPr>
              <w:spacing w:before="120"/>
              <w:rPr>
                <w:sz w:val="18"/>
                <w:szCs w:val="18"/>
              </w:rPr>
            </w:pPr>
            <w:r>
              <w:rPr>
                <w:sz w:val="18"/>
                <w:szCs w:val="18"/>
              </w:rPr>
              <w:t>Improvement in children and young people’s health and wellbeing.</w:t>
            </w:r>
          </w:p>
          <w:p w14:paraId="2D34A1D8" w14:textId="77777777" w:rsidR="00A75864" w:rsidRPr="00721618" w:rsidRDefault="00A75864" w:rsidP="00A75864">
            <w:pPr>
              <w:pStyle w:val="ListParagraph"/>
              <w:numPr>
                <w:ilvl w:val="0"/>
                <w:numId w:val="6"/>
              </w:numPr>
              <w:spacing w:before="120"/>
              <w:rPr>
                <w:sz w:val="18"/>
                <w:szCs w:val="18"/>
              </w:rPr>
            </w:pPr>
            <w:r>
              <w:rPr>
                <w:sz w:val="18"/>
                <w:szCs w:val="18"/>
              </w:rPr>
              <w:t>Closing the attainment gap between the most and least disadvantaged children and young people</w:t>
            </w:r>
          </w:p>
          <w:p w14:paraId="5731AF2A" w14:textId="77777777" w:rsidR="00A75864" w:rsidRDefault="00A75864" w:rsidP="00A75864">
            <w:pPr>
              <w:pStyle w:val="ListParagraph"/>
              <w:numPr>
                <w:ilvl w:val="0"/>
                <w:numId w:val="6"/>
              </w:numPr>
              <w:spacing w:before="120"/>
              <w:rPr>
                <w:sz w:val="18"/>
                <w:szCs w:val="18"/>
              </w:rPr>
            </w:pPr>
            <w:r>
              <w:rPr>
                <w:sz w:val="18"/>
                <w:szCs w:val="18"/>
              </w:rPr>
              <w:t>Improvement in skills and sustained, positive school-leaver destinations for all young people.</w:t>
            </w:r>
          </w:p>
          <w:p w14:paraId="6C700196" w14:textId="2819B3FA" w:rsidR="00745E15" w:rsidRPr="00F41A01" w:rsidRDefault="00A75864" w:rsidP="00A75864">
            <w:pPr>
              <w:pStyle w:val="ListParagraph"/>
              <w:numPr>
                <w:ilvl w:val="0"/>
                <w:numId w:val="6"/>
              </w:numPr>
              <w:spacing w:before="120"/>
              <w:rPr>
                <w:sz w:val="18"/>
                <w:szCs w:val="18"/>
              </w:rPr>
            </w:pPr>
            <w:r>
              <w:rPr>
                <w:sz w:val="18"/>
                <w:szCs w:val="18"/>
              </w:rPr>
              <w:t>Improvement in achievement, particularly in literacy and numeracy.</w:t>
            </w:r>
          </w:p>
        </w:tc>
        <w:tc>
          <w:tcPr>
            <w:tcW w:w="4394" w:type="dxa"/>
          </w:tcPr>
          <w:p w14:paraId="3C39E553" w14:textId="3B4C693B" w:rsidR="00745E15" w:rsidRPr="00F41A01" w:rsidRDefault="00745E15" w:rsidP="00E532ED">
            <w:pPr>
              <w:rPr>
                <w:sz w:val="18"/>
                <w:szCs w:val="18"/>
              </w:rPr>
            </w:pPr>
            <w:r w:rsidRPr="00F41A01">
              <w:rPr>
                <w:sz w:val="18"/>
                <w:szCs w:val="18"/>
              </w:rPr>
              <w:t xml:space="preserve">1.1 </w:t>
            </w:r>
            <w:r>
              <w:rPr>
                <w:sz w:val="18"/>
                <w:szCs w:val="18"/>
              </w:rPr>
              <w:t xml:space="preserve"> </w:t>
            </w:r>
            <w:r w:rsidR="00371F06">
              <w:rPr>
                <w:sz w:val="18"/>
                <w:szCs w:val="18"/>
              </w:rPr>
              <w:t>Self-e</w:t>
            </w:r>
            <w:r w:rsidRPr="00F41A01">
              <w:rPr>
                <w:sz w:val="18"/>
                <w:szCs w:val="18"/>
              </w:rPr>
              <w:t>valuation for self-improvement</w:t>
            </w:r>
          </w:p>
          <w:p w14:paraId="2473E2FA" w14:textId="77777777" w:rsidR="00745E15" w:rsidRPr="00F41A01" w:rsidRDefault="00745E15" w:rsidP="00E532ED">
            <w:pPr>
              <w:rPr>
                <w:sz w:val="18"/>
                <w:szCs w:val="18"/>
              </w:rPr>
            </w:pPr>
            <w:r w:rsidRPr="00F41A01">
              <w:rPr>
                <w:sz w:val="18"/>
                <w:szCs w:val="18"/>
              </w:rPr>
              <w:t xml:space="preserve">1.2 </w:t>
            </w:r>
            <w:r>
              <w:rPr>
                <w:sz w:val="18"/>
                <w:szCs w:val="18"/>
              </w:rPr>
              <w:t xml:space="preserve"> </w:t>
            </w:r>
            <w:r w:rsidRPr="00F41A01">
              <w:rPr>
                <w:sz w:val="18"/>
                <w:szCs w:val="18"/>
              </w:rPr>
              <w:t>Leadership for learning</w:t>
            </w:r>
          </w:p>
          <w:p w14:paraId="5B63D509" w14:textId="77777777" w:rsidR="00745E15" w:rsidRPr="006A26DC" w:rsidRDefault="00745E15" w:rsidP="00E532ED">
            <w:pPr>
              <w:rPr>
                <w:color w:val="7030A0"/>
                <w:sz w:val="18"/>
                <w:szCs w:val="18"/>
              </w:rPr>
            </w:pPr>
            <w:r w:rsidRPr="006A26DC">
              <w:rPr>
                <w:color w:val="7030A0"/>
                <w:sz w:val="18"/>
                <w:szCs w:val="18"/>
              </w:rPr>
              <w:t>1.3  Leadership of change</w:t>
            </w:r>
          </w:p>
          <w:p w14:paraId="1B24EFDE" w14:textId="77777777" w:rsidR="00745E15" w:rsidRPr="00F41A01" w:rsidRDefault="00745E15" w:rsidP="00E532ED">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738B2CE7" w14:textId="77777777" w:rsidR="00745E15" w:rsidRPr="00F41A01" w:rsidRDefault="00745E15" w:rsidP="00E532ED">
            <w:pPr>
              <w:rPr>
                <w:sz w:val="18"/>
                <w:szCs w:val="18"/>
              </w:rPr>
            </w:pPr>
            <w:r w:rsidRPr="00F41A01">
              <w:rPr>
                <w:sz w:val="18"/>
                <w:szCs w:val="18"/>
              </w:rPr>
              <w:t xml:space="preserve">1.5 </w:t>
            </w:r>
            <w:r>
              <w:rPr>
                <w:sz w:val="18"/>
                <w:szCs w:val="18"/>
              </w:rPr>
              <w:t xml:space="preserve"> </w:t>
            </w:r>
            <w:r w:rsidRPr="00F41A01">
              <w:rPr>
                <w:sz w:val="18"/>
                <w:szCs w:val="18"/>
              </w:rPr>
              <w:t>Management of resources to promote equity</w:t>
            </w:r>
          </w:p>
          <w:p w14:paraId="2747EC8D" w14:textId="77777777" w:rsidR="00745E15" w:rsidRPr="00F41A01" w:rsidRDefault="00745E15" w:rsidP="00E532ED">
            <w:pPr>
              <w:rPr>
                <w:sz w:val="18"/>
                <w:szCs w:val="18"/>
              </w:rPr>
            </w:pPr>
            <w:r w:rsidRPr="00F41A01">
              <w:rPr>
                <w:sz w:val="18"/>
                <w:szCs w:val="18"/>
              </w:rPr>
              <w:t xml:space="preserve">2.1 </w:t>
            </w:r>
            <w:r>
              <w:rPr>
                <w:sz w:val="18"/>
                <w:szCs w:val="18"/>
              </w:rPr>
              <w:t xml:space="preserve"> </w:t>
            </w:r>
            <w:r w:rsidRPr="00F41A01">
              <w:rPr>
                <w:sz w:val="18"/>
                <w:szCs w:val="18"/>
              </w:rPr>
              <w:t>Safeguarding and child protection</w:t>
            </w:r>
          </w:p>
          <w:p w14:paraId="0BEDBD1C" w14:textId="77777777" w:rsidR="00745E15" w:rsidRPr="00F41A01" w:rsidRDefault="00745E15" w:rsidP="00E532ED">
            <w:pPr>
              <w:rPr>
                <w:sz w:val="18"/>
                <w:szCs w:val="18"/>
              </w:rPr>
            </w:pPr>
            <w:r w:rsidRPr="00F41A01">
              <w:rPr>
                <w:sz w:val="18"/>
                <w:szCs w:val="18"/>
              </w:rPr>
              <w:t xml:space="preserve">2.2 </w:t>
            </w:r>
            <w:r>
              <w:rPr>
                <w:sz w:val="18"/>
                <w:szCs w:val="18"/>
              </w:rPr>
              <w:t xml:space="preserve"> </w:t>
            </w:r>
            <w:r w:rsidRPr="00F41A01">
              <w:rPr>
                <w:sz w:val="18"/>
                <w:szCs w:val="18"/>
              </w:rPr>
              <w:t>Curriculum</w:t>
            </w:r>
          </w:p>
          <w:p w14:paraId="1408A07C" w14:textId="179E2743" w:rsidR="00745E15" w:rsidRDefault="00745E15" w:rsidP="00E532ED">
            <w:pPr>
              <w:rPr>
                <w:sz w:val="18"/>
                <w:szCs w:val="18"/>
              </w:rPr>
            </w:pPr>
            <w:r w:rsidRPr="00F41A01">
              <w:rPr>
                <w:sz w:val="18"/>
                <w:szCs w:val="18"/>
              </w:rPr>
              <w:t xml:space="preserve">2.3 </w:t>
            </w:r>
            <w:r>
              <w:rPr>
                <w:sz w:val="18"/>
                <w:szCs w:val="18"/>
              </w:rPr>
              <w:t xml:space="preserve"> </w:t>
            </w:r>
            <w:r w:rsidRPr="00F41A01">
              <w:rPr>
                <w:sz w:val="18"/>
                <w:szCs w:val="18"/>
              </w:rPr>
              <w:t>Learning</w:t>
            </w:r>
            <w:r w:rsidR="00371F06">
              <w:rPr>
                <w:sz w:val="18"/>
                <w:szCs w:val="18"/>
              </w:rPr>
              <w:t>,</w:t>
            </w:r>
            <w:r w:rsidRPr="00F41A01">
              <w:rPr>
                <w:sz w:val="18"/>
                <w:szCs w:val="18"/>
              </w:rPr>
              <w:t xml:space="preserve"> teaching and assessment</w:t>
            </w:r>
          </w:p>
          <w:p w14:paraId="327C2190" w14:textId="77777777" w:rsidR="00745E15" w:rsidRPr="00F41A01" w:rsidRDefault="00745E15" w:rsidP="00745E15">
            <w:pPr>
              <w:rPr>
                <w:sz w:val="18"/>
                <w:szCs w:val="18"/>
              </w:rPr>
            </w:pPr>
            <w:r w:rsidRPr="00F41A01">
              <w:rPr>
                <w:sz w:val="18"/>
                <w:szCs w:val="18"/>
              </w:rPr>
              <w:t xml:space="preserve">2.4 </w:t>
            </w:r>
            <w:r>
              <w:rPr>
                <w:sz w:val="18"/>
                <w:szCs w:val="18"/>
              </w:rPr>
              <w:t xml:space="preserve"> </w:t>
            </w:r>
            <w:r w:rsidRPr="00F41A01">
              <w:rPr>
                <w:sz w:val="18"/>
                <w:szCs w:val="18"/>
              </w:rPr>
              <w:t>Personalised support</w:t>
            </w:r>
          </w:p>
          <w:p w14:paraId="31E34733" w14:textId="77777777" w:rsidR="00745E15" w:rsidRPr="006A26DC" w:rsidRDefault="00745E15" w:rsidP="00745E15">
            <w:pPr>
              <w:rPr>
                <w:color w:val="7030A0"/>
                <w:sz w:val="18"/>
                <w:szCs w:val="18"/>
              </w:rPr>
            </w:pPr>
            <w:r w:rsidRPr="006A26DC">
              <w:rPr>
                <w:color w:val="7030A0"/>
                <w:sz w:val="18"/>
                <w:szCs w:val="18"/>
              </w:rPr>
              <w:t>2.5  Family learning</w:t>
            </w:r>
          </w:p>
          <w:p w14:paraId="17136ABB" w14:textId="77777777" w:rsidR="00745E15" w:rsidRPr="006A26DC" w:rsidRDefault="00745E15" w:rsidP="00745E15">
            <w:pPr>
              <w:rPr>
                <w:color w:val="7030A0"/>
                <w:sz w:val="18"/>
                <w:szCs w:val="18"/>
              </w:rPr>
            </w:pPr>
            <w:r w:rsidRPr="006A26DC">
              <w:rPr>
                <w:color w:val="7030A0"/>
                <w:sz w:val="18"/>
                <w:szCs w:val="18"/>
              </w:rPr>
              <w:t>2.6  Transitions</w:t>
            </w:r>
          </w:p>
          <w:p w14:paraId="025DB924" w14:textId="77777777" w:rsidR="00745E15" w:rsidRPr="00F41A01" w:rsidRDefault="00745E15" w:rsidP="00745E15">
            <w:pPr>
              <w:rPr>
                <w:sz w:val="18"/>
                <w:szCs w:val="18"/>
              </w:rPr>
            </w:pPr>
            <w:r w:rsidRPr="00F41A01">
              <w:rPr>
                <w:sz w:val="18"/>
                <w:szCs w:val="18"/>
              </w:rPr>
              <w:t xml:space="preserve">2.7 </w:t>
            </w:r>
            <w:r>
              <w:rPr>
                <w:sz w:val="18"/>
                <w:szCs w:val="18"/>
              </w:rPr>
              <w:t xml:space="preserve"> </w:t>
            </w:r>
            <w:r w:rsidRPr="00F41A01">
              <w:rPr>
                <w:sz w:val="18"/>
                <w:szCs w:val="18"/>
              </w:rPr>
              <w:t>Partnership</w:t>
            </w:r>
          </w:p>
          <w:p w14:paraId="76B4010C" w14:textId="77777777" w:rsidR="00745E15" w:rsidRPr="00F41A01" w:rsidRDefault="00745E15" w:rsidP="00745E15">
            <w:pPr>
              <w:rPr>
                <w:sz w:val="18"/>
                <w:szCs w:val="18"/>
              </w:rPr>
            </w:pPr>
            <w:r w:rsidRPr="00F41A01">
              <w:rPr>
                <w:sz w:val="18"/>
                <w:szCs w:val="18"/>
              </w:rPr>
              <w:t xml:space="preserve">3.1 </w:t>
            </w:r>
            <w:r>
              <w:rPr>
                <w:sz w:val="18"/>
                <w:szCs w:val="18"/>
              </w:rPr>
              <w:t xml:space="preserve"> </w:t>
            </w:r>
            <w:r w:rsidRPr="00F41A01">
              <w:rPr>
                <w:sz w:val="18"/>
                <w:szCs w:val="18"/>
              </w:rPr>
              <w:t>Ensuring wellbeing, equality and inclusion</w:t>
            </w:r>
          </w:p>
          <w:p w14:paraId="4FAAA6F0" w14:textId="77777777" w:rsidR="00745E15" w:rsidRPr="00F41A01" w:rsidRDefault="00745E15" w:rsidP="00745E15">
            <w:pPr>
              <w:rPr>
                <w:sz w:val="18"/>
                <w:szCs w:val="18"/>
              </w:rPr>
            </w:pPr>
            <w:r w:rsidRPr="00F41A01">
              <w:rPr>
                <w:sz w:val="18"/>
                <w:szCs w:val="18"/>
              </w:rPr>
              <w:t xml:space="preserve">3.2 </w:t>
            </w:r>
            <w:r>
              <w:rPr>
                <w:sz w:val="18"/>
                <w:szCs w:val="18"/>
              </w:rPr>
              <w:t xml:space="preserve"> </w:t>
            </w:r>
            <w:r w:rsidRPr="00F41A01">
              <w:rPr>
                <w:sz w:val="18"/>
                <w:szCs w:val="18"/>
              </w:rPr>
              <w:t xml:space="preserve">Raising attainment and achievement/Securing children's progress </w:t>
            </w:r>
          </w:p>
          <w:p w14:paraId="18F55F9A" w14:textId="77777777" w:rsidR="00745E15" w:rsidRPr="00F41A01" w:rsidRDefault="00745E15" w:rsidP="00745E15">
            <w:pPr>
              <w:ind w:left="318" w:hanging="318"/>
              <w:rPr>
                <w:sz w:val="18"/>
                <w:szCs w:val="18"/>
              </w:rPr>
            </w:pPr>
            <w:r w:rsidRPr="006A26DC">
              <w:rPr>
                <w:color w:val="7030A0"/>
                <w:sz w:val="18"/>
                <w:szCs w:val="18"/>
              </w:rPr>
              <w:t>3.3  Increasing creativity and employability/ Developing creativity and skills for life and learning</w:t>
            </w:r>
          </w:p>
        </w:tc>
        <w:tc>
          <w:tcPr>
            <w:tcW w:w="4111" w:type="dxa"/>
            <w:gridSpan w:val="2"/>
          </w:tcPr>
          <w:p w14:paraId="506631DB" w14:textId="77777777" w:rsidR="00745E15" w:rsidRPr="00745E15" w:rsidRDefault="00745E15" w:rsidP="00745E15">
            <w:pPr>
              <w:ind w:left="318" w:hanging="318"/>
              <w:rPr>
                <w:b/>
                <w:sz w:val="18"/>
                <w:szCs w:val="18"/>
              </w:rPr>
            </w:pPr>
            <w:r w:rsidRPr="00745E15">
              <w:rPr>
                <w:b/>
                <w:sz w:val="18"/>
                <w:szCs w:val="18"/>
              </w:rPr>
              <w:t>Leadership</w:t>
            </w:r>
          </w:p>
          <w:p w14:paraId="71C53BA1" w14:textId="77777777" w:rsidR="00745E15" w:rsidRPr="00745E15" w:rsidRDefault="00745E15" w:rsidP="00745E15">
            <w:pPr>
              <w:pStyle w:val="ListParagraph"/>
              <w:numPr>
                <w:ilvl w:val="0"/>
                <w:numId w:val="19"/>
              </w:numPr>
              <w:rPr>
                <w:sz w:val="18"/>
                <w:szCs w:val="18"/>
              </w:rPr>
            </w:pPr>
            <w:r w:rsidRPr="00745E15">
              <w:rPr>
                <w:sz w:val="18"/>
                <w:szCs w:val="18"/>
              </w:rPr>
              <w:t>Leadership and management of staff and resources</w:t>
            </w:r>
          </w:p>
          <w:p w14:paraId="62598234" w14:textId="77777777" w:rsidR="00745E15" w:rsidRPr="00745E15" w:rsidRDefault="00745E15" w:rsidP="00745E15">
            <w:pPr>
              <w:pStyle w:val="ListParagraph"/>
              <w:numPr>
                <w:ilvl w:val="0"/>
                <w:numId w:val="19"/>
              </w:numPr>
              <w:rPr>
                <w:sz w:val="18"/>
                <w:szCs w:val="18"/>
              </w:rPr>
            </w:pPr>
            <w:r w:rsidRPr="00745E15">
              <w:rPr>
                <w:sz w:val="18"/>
                <w:szCs w:val="18"/>
              </w:rPr>
              <w:t>Staff skills, knowledge, values and deployment</w:t>
            </w:r>
          </w:p>
          <w:p w14:paraId="635FFF0A" w14:textId="77777777" w:rsidR="00745E15" w:rsidRPr="006A26DC" w:rsidRDefault="00745E15" w:rsidP="00745E15">
            <w:pPr>
              <w:pStyle w:val="ListParagraph"/>
              <w:numPr>
                <w:ilvl w:val="0"/>
                <w:numId w:val="19"/>
              </w:numPr>
              <w:rPr>
                <w:color w:val="7030A0"/>
                <w:sz w:val="18"/>
                <w:szCs w:val="18"/>
              </w:rPr>
            </w:pPr>
            <w:r w:rsidRPr="006A26DC">
              <w:rPr>
                <w:color w:val="7030A0"/>
                <w:sz w:val="18"/>
                <w:szCs w:val="18"/>
              </w:rPr>
              <w:t>Leadership of continuous improvement</w:t>
            </w:r>
          </w:p>
          <w:p w14:paraId="495E3212" w14:textId="77777777" w:rsidR="00745E15" w:rsidRPr="00745E15" w:rsidRDefault="00745E15" w:rsidP="00745E15">
            <w:pPr>
              <w:rPr>
                <w:b/>
                <w:sz w:val="18"/>
                <w:szCs w:val="18"/>
              </w:rPr>
            </w:pPr>
            <w:r w:rsidRPr="00745E15">
              <w:rPr>
                <w:b/>
                <w:sz w:val="18"/>
                <w:szCs w:val="18"/>
              </w:rPr>
              <w:t>Children thrive and develop in quality spaces</w:t>
            </w:r>
          </w:p>
          <w:p w14:paraId="37EF287B" w14:textId="77777777" w:rsidR="00745E15" w:rsidRPr="006A26DC" w:rsidRDefault="00745E15" w:rsidP="00745E15">
            <w:pPr>
              <w:pStyle w:val="ListParagraph"/>
              <w:numPr>
                <w:ilvl w:val="0"/>
                <w:numId w:val="20"/>
              </w:numPr>
              <w:rPr>
                <w:color w:val="7030A0"/>
                <w:sz w:val="18"/>
                <w:szCs w:val="18"/>
              </w:rPr>
            </w:pPr>
            <w:r w:rsidRPr="006A26DC">
              <w:rPr>
                <w:color w:val="7030A0"/>
                <w:sz w:val="18"/>
                <w:szCs w:val="18"/>
              </w:rPr>
              <w:t>Children experience high quality spaces</w:t>
            </w:r>
          </w:p>
          <w:p w14:paraId="2577AB1A" w14:textId="77777777" w:rsidR="00745E15" w:rsidRPr="00745E15" w:rsidRDefault="00745E15" w:rsidP="00745E15">
            <w:pPr>
              <w:rPr>
                <w:b/>
                <w:sz w:val="18"/>
                <w:szCs w:val="18"/>
              </w:rPr>
            </w:pPr>
            <w:r w:rsidRPr="00745E15">
              <w:rPr>
                <w:b/>
                <w:sz w:val="18"/>
                <w:szCs w:val="18"/>
              </w:rPr>
              <w:t>Children play and learn</w:t>
            </w:r>
          </w:p>
          <w:p w14:paraId="542FCF5B" w14:textId="77777777" w:rsidR="00745E15" w:rsidRPr="006A26DC" w:rsidRDefault="00745E15" w:rsidP="00745E15">
            <w:pPr>
              <w:pStyle w:val="ListParagraph"/>
              <w:numPr>
                <w:ilvl w:val="0"/>
                <w:numId w:val="20"/>
              </w:numPr>
              <w:rPr>
                <w:color w:val="7030A0"/>
                <w:sz w:val="18"/>
                <w:szCs w:val="18"/>
              </w:rPr>
            </w:pPr>
            <w:r w:rsidRPr="006A26DC">
              <w:rPr>
                <w:color w:val="7030A0"/>
                <w:sz w:val="18"/>
                <w:szCs w:val="18"/>
              </w:rPr>
              <w:t>Play and learning</w:t>
            </w:r>
          </w:p>
          <w:p w14:paraId="014BBE86" w14:textId="77777777" w:rsidR="00745E15" w:rsidRPr="00745E15" w:rsidRDefault="00745E15" w:rsidP="00745E15">
            <w:pPr>
              <w:pStyle w:val="ListParagraph"/>
              <w:numPr>
                <w:ilvl w:val="0"/>
                <w:numId w:val="20"/>
              </w:numPr>
              <w:rPr>
                <w:sz w:val="18"/>
                <w:szCs w:val="18"/>
              </w:rPr>
            </w:pPr>
            <w:r w:rsidRPr="00745E15">
              <w:rPr>
                <w:sz w:val="18"/>
                <w:szCs w:val="18"/>
              </w:rPr>
              <w:t>Curriculum</w:t>
            </w:r>
          </w:p>
          <w:p w14:paraId="440A4382" w14:textId="77777777" w:rsidR="00745E15" w:rsidRPr="00745E15" w:rsidRDefault="00745E15" w:rsidP="00745E15">
            <w:pPr>
              <w:pStyle w:val="ListParagraph"/>
              <w:numPr>
                <w:ilvl w:val="0"/>
                <w:numId w:val="20"/>
              </w:numPr>
              <w:rPr>
                <w:sz w:val="18"/>
                <w:szCs w:val="18"/>
              </w:rPr>
            </w:pPr>
            <w:r w:rsidRPr="00745E15">
              <w:rPr>
                <w:sz w:val="18"/>
                <w:szCs w:val="18"/>
              </w:rPr>
              <w:t>Learning, teaching and assessment</w:t>
            </w:r>
          </w:p>
          <w:p w14:paraId="6DCA8DA5" w14:textId="77777777" w:rsidR="00745E15" w:rsidRPr="00745E15" w:rsidRDefault="00745E15" w:rsidP="00745E15">
            <w:pPr>
              <w:rPr>
                <w:b/>
                <w:sz w:val="18"/>
                <w:szCs w:val="18"/>
              </w:rPr>
            </w:pPr>
            <w:r w:rsidRPr="00745E15">
              <w:rPr>
                <w:b/>
                <w:sz w:val="18"/>
                <w:szCs w:val="18"/>
              </w:rPr>
              <w:t>Children are supported to achieve</w:t>
            </w:r>
          </w:p>
          <w:p w14:paraId="64999893" w14:textId="77777777" w:rsidR="00745E15" w:rsidRPr="00745E15" w:rsidRDefault="00745E15" w:rsidP="00745E15">
            <w:pPr>
              <w:pStyle w:val="ListParagraph"/>
              <w:numPr>
                <w:ilvl w:val="0"/>
                <w:numId w:val="21"/>
              </w:numPr>
              <w:rPr>
                <w:sz w:val="18"/>
                <w:szCs w:val="18"/>
              </w:rPr>
            </w:pPr>
            <w:r w:rsidRPr="00745E15">
              <w:rPr>
                <w:sz w:val="18"/>
                <w:szCs w:val="18"/>
              </w:rPr>
              <w:t>Nurturing care and support</w:t>
            </w:r>
          </w:p>
          <w:p w14:paraId="0CEA4123" w14:textId="77777777" w:rsidR="00745E15" w:rsidRPr="00745E15" w:rsidRDefault="00745E15" w:rsidP="00745E15">
            <w:pPr>
              <w:pStyle w:val="ListParagraph"/>
              <w:numPr>
                <w:ilvl w:val="0"/>
                <w:numId w:val="21"/>
              </w:numPr>
              <w:rPr>
                <w:sz w:val="18"/>
                <w:szCs w:val="18"/>
              </w:rPr>
            </w:pPr>
            <w:r w:rsidRPr="00745E15">
              <w:rPr>
                <w:sz w:val="18"/>
                <w:szCs w:val="18"/>
              </w:rPr>
              <w:t>Wellbeing inclusion and equality</w:t>
            </w:r>
          </w:p>
          <w:p w14:paraId="20F234DB" w14:textId="77777777" w:rsidR="00745E15" w:rsidRPr="006A26DC" w:rsidRDefault="00745E15" w:rsidP="00745E15">
            <w:pPr>
              <w:pStyle w:val="ListParagraph"/>
              <w:numPr>
                <w:ilvl w:val="0"/>
                <w:numId w:val="21"/>
              </w:numPr>
              <w:rPr>
                <w:color w:val="7030A0"/>
                <w:sz w:val="18"/>
                <w:szCs w:val="18"/>
              </w:rPr>
            </w:pPr>
            <w:r w:rsidRPr="006A26DC">
              <w:rPr>
                <w:color w:val="7030A0"/>
                <w:sz w:val="18"/>
                <w:szCs w:val="18"/>
              </w:rPr>
              <w:t>Children’s progress</w:t>
            </w:r>
          </w:p>
          <w:p w14:paraId="6C68843A" w14:textId="77777777" w:rsidR="00745E15" w:rsidRPr="00745E15" w:rsidRDefault="00745E15" w:rsidP="00745E15">
            <w:pPr>
              <w:pStyle w:val="ListParagraph"/>
              <w:numPr>
                <w:ilvl w:val="0"/>
                <w:numId w:val="21"/>
              </w:numPr>
              <w:rPr>
                <w:sz w:val="18"/>
                <w:szCs w:val="18"/>
              </w:rPr>
            </w:pPr>
            <w:r w:rsidRPr="00745E15">
              <w:rPr>
                <w:sz w:val="18"/>
                <w:szCs w:val="18"/>
              </w:rPr>
              <w:t>Safeguarding and child protection</w:t>
            </w:r>
          </w:p>
        </w:tc>
        <w:tc>
          <w:tcPr>
            <w:tcW w:w="3260" w:type="dxa"/>
          </w:tcPr>
          <w:p w14:paraId="6CE5C29D" w14:textId="77777777" w:rsidR="00745E15" w:rsidRPr="006A26DC" w:rsidRDefault="00745E15" w:rsidP="00DD3AE1">
            <w:pPr>
              <w:pStyle w:val="ListParagraph"/>
              <w:numPr>
                <w:ilvl w:val="0"/>
                <w:numId w:val="4"/>
              </w:numPr>
              <w:spacing w:before="120"/>
              <w:ind w:left="223" w:hanging="223"/>
              <w:rPr>
                <w:color w:val="7030A0"/>
                <w:sz w:val="18"/>
                <w:szCs w:val="18"/>
              </w:rPr>
            </w:pPr>
            <w:r w:rsidRPr="006A26DC">
              <w:rPr>
                <w:color w:val="7030A0"/>
                <w:sz w:val="18"/>
                <w:szCs w:val="18"/>
              </w:rPr>
              <w:t>Best start for learners</w:t>
            </w:r>
          </w:p>
          <w:p w14:paraId="22EBF7BE" w14:textId="77777777" w:rsidR="00745E15" w:rsidRPr="006A26DC" w:rsidRDefault="00745E15" w:rsidP="00DD3AE1">
            <w:pPr>
              <w:pStyle w:val="ListParagraph"/>
              <w:numPr>
                <w:ilvl w:val="0"/>
                <w:numId w:val="4"/>
              </w:numPr>
              <w:spacing w:before="120"/>
              <w:ind w:left="223" w:hanging="223"/>
              <w:rPr>
                <w:color w:val="7030A0"/>
                <w:sz w:val="18"/>
                <w:szCs w:val="18"/>
              </w:rPr>
            </w:pPr>
            <w:r w:rsidRPr="006A26DC">
              <w:rPr>
                <w:color w:val="7030A0"/>
                <w:sz w:val="18"/>
                <w:szCs w:val="18"/>
              </w:rPr>
              <w:t>Ambitious learners</w:t>
            </w:r>
          </w:p>
          <w:p w14:paraId="10413667" w14:textId="77777777" w:rsidR="00745E15" w:rsidRDefault="00745E15" w:rsidP="00DD3AE1">
            <w:pPr>
              <w:pStyle w:val="ListParagraph"/>
              <w:numPr>
                <w:ilvl w:val="0"/>
                <w:numId w:val="4"/>
              </w:numPr>
              <w:spacing w:before="120"/>
              <w:ind w:left="223" w:hanging="223"/>
              <w:rPr>
                <w:sz w:val="18"/>
                <w:szCs w:val="18"/>
              </w:rPr>
            </w:pPr>
            <w:r>
              <w:rPr>
                <w:sz w:val="18"/>
                <w:szCs w:val="18"/>
              </w:rPr>
              <w:t>Nurtured learners</w:t>
            </w:r>
          </w:p>
          <w:p w14:paraId="49B94589" w14:textId="77777777" w:rsidR="00745E15" w:rsidRDefault="00745E15" w:rsidP="00DD3AE1">
            <w:pPr>
              <w:pStyle w:val="ListParagraph"/>
              <w:numPr>
                <w:ilvl w:val="0"/>
                <w:numId w:val="4"/>
              </w:numPr>
              <w:spacing w:before="120"/>
              <w:ind w:left="223" w:hanging="223"/>
              <w:rPr>
                <w:sz w:val="18"/>
                <w:szCs w:val="18"/>
              </w:rPr>
            </w:pPr>
            <w:r>
              <w:rPr>
                <w:sz w:val="18"/>
                <w:szCs w:val="18"/>
              </w:rPr>
              <w:t>Connected learners</w:t>
            </w:r>
          </w:p>
          <w:p w14:paraId="7E09EE43" w14:textId="77777777" w:rsidR="00745E15" w:rsidRPr="006A26DC" w:rsidRDefault="00745E15" w:rsidP="00DD3AE1">
            <w:pPr>
              <w:pStyle w:val="ListParagraph"/>
              <w:numPr>
                <w:ilvl w:val="0"/>
                <w:numId w:val="4"/>
              </w:numPr>
              <w:spacing w:before="120"/>
              <w:ind w:left="223" w:hanging="223"/>
              <w:rPr>
                <w:color w:val="7030A0"/>
                <w:sz w:val="18"/>
                <w:szCs w:val="18"/>
              </w:rPr>
            </w:pPr>
            <w:r w:rsidRPr="006A26DC">
              <w:rPr>
                <w:color w:val="7030A0"/>
                <w:sz w:val="18"/>
                <w:szCs w:val="18"/>
              </w:rPr>
              <w:t>Lifelong learners</w:t>
            </w:r>
          </w:p>
          <w:p w14:paraId="34CE0A41" w14:textId="77777777" w:rsidR="00745E15" w:rsidRPr="0022059B" w:rsidRDefault="00745E15" w:rsidP="00E532ED">
            <w:pPr>
              <w:pStyle w:val="ListParagraph"/>
              <w:spacing w:before="120"/>
              <w:ind w:left="223"/>
              <w:rPr>
                <w:sz w:val="18"/>
                <w:szCs w:val="18"/>
              </w:rPr>
            </w:pPr>
          </w:p>
        </w:tc>
      </w:tr>
      <w:tr w:rsidR="004A6206" w:rsidRPr="00CA7B00" w14:paraId="6E67E88F" w14:textId="77777777" w:rsidTr="00537559">
        <w:trPr>
          <w:cantSplit/>
        </w:trPr>
        <w:tc>
          <w:tcPr>
            <w:tcW w:w="7655" w:type="dxa"/>
            <w:gridSpan w:val="2"/>
            <w:shd w:val="clear" w:color="auto" w:fill="F2F2F2" w:themeFill="background1" w:themeFillShade="F2"/>
          </w:tcPr>
          <w:p w14:paraId="79053483" w14:textId="77777777" w:rsidR="004A6206" w:rsidRPr="00CA7B00" w:rsidRDefault="004A6206" w:rsidP="00512BF5">
            <w:pPr>
              <w:rPr>
                <w:b/>
                <w:sz w:val="20"/>
                <w:szCs w:val="20"/>
              </w:rPr>
            </w:pPr>
            <w:r>
              <w:rPr>
                <w:b/>
                <w:sz w:val="20"/>
                <w:szCs w:val="20"/>
              </w:rPr>
              <w:t>Key Actions (How)</w:t>
            </w:r>
          </w:p>
        </w:tc>
        <w:tc>
          <w:tcPr>
            <w:tcW w:w="1559" w:type="dxa"/>
            <w:shd w:val="clear" w:color="auto" w:fill="F2F2F2" w:themeFill="background1" w:themeFillShade="F2"/>
          </w:tcPr>
          <w:p w14:paraId="13BB8E93" w14:textId="77777777" w:rsidR="004A6206" w:rsidRPr="00CA7B00" w:rsidRDefault="00E532ED" w:rsidP="00512BF5">
            <w:pPr>
              <w:rPr>
                <w:b/>
                <w:sz w:val="20"/>
                <w:szCs w:val="20"/>
              </w:rPr>
            </w:pPr>
            <w:r>
              <w:rPr>
                <w:b/>
                <w:sz w:val="20"/>
                <w:szCs w:val="20"/>
              </w:rPr>
              <w:t>Lead Person</w:t>
            </w:r>
          </w:p>
        </w:tc>
        <w:tc>
          <w:tcPr>
            <w:tcW w:w="2552" w:type="dxa"/>
            <w:shd w:val="clear" w:color="auto" w:fill="F2F2F2" w:themeFill="background1" w:themeFillShade="F2"/>
          </w:tcPr>
          <w:p w14:paraId="1DA85FDC" w14:textId="77777777" w:rsidR="004A6206" w:rsidRPr="00CA7B00" w:rsidRDefault="00E532ED" w:rsidP="00512BF5">
            <w:pPr>
              <w:rPr>
                <w:b/>
                <w:sz w:val="20"/>
                <w:szCs w:val="20"/>
              </w:rPr>
            </w:pPr>
            <w:r>
              <w:rPr>
                <w:b/>
                <w:sz w:val="20"/>
                <w:szCs w:val="20"/>
              </w:rPr>
              <w:t>Timescale</w:t>
            </w:r>
          </w:p>
        </w:tc>
        <w:tc>
          <w:tcPr>
            <w:tcW w:w="3260" w:type="dxa"/>
            <w:shd w:val="clear" w:color="auto" w:fill="F2F2F2" w:themeFill="background1" w:themeFillShade="F2"/>
          </w:tcPr>
          <w:p w14:paraId="72FDDC18" w14:textId="77777777" w:rsidR="004A6206" w:rsidRPr="00CA7B00" w:rsidRDefault="00AC75A8" w:rsidP="00512BF5">
            <w:pPr>
              <w:rPr>
                <w:b/>
                <w:sz w:val="20"/>
                <w:szCs w:val="20"/>
              </w:rPr>
            </w:pPr>
            <w:r>
              <w:rPr>
                <w:b/>
                <w:sz w:val="20"/>
                <w:szCs w:val="20"/>
              </w:rPr>
              <w:t>Success Criteria</w:t>
            </w:r>
            <w:r w:rsidR="004A6206">
              <w:rPr>
                <w:b/>
                <w:sz w:val="20"/>
                <w:szCs w:val="20"/>
              </w:rPr>
              <w:t xml:space="preserve"> </w:t>
            </w:r>
            <w:r>
              <w:rPr>
                <w:b/>
                <w:sz w:val="20"/>
                <w:szCs w:val="20"/>
              </w:rPr>
              <w:t xml:space="preserve">to facilitate evaluation of </w:t>
            </w:r>
            <w:r w:rsidR="009210A0">
              <w:rPr>
                <w:b/>
                <w:sz w:val="20"/>
                <w:szCs w:val="20"/>
              </w:rPr>
              <w:t xml:space="preserve">learners’ </w:t>
            </w:r>
            <w:r>
              <w:rPr>
                <w:b/>
                <w:sz w:val="20"/>
                <w:szCs w:val="20"/>
              </w:rPr>
              <w:t>progress</w:t>
            </w:r>
          </w:p>
        </w:tc>
      </w:tr>
      <w:tr w:rsidR="004A6206" w:rsidRPr="00CA7B00" w14:paraId="16B474CE" w14:textId="77777777" w:rsidTr="00537559">
        <w:tc>
          <w:tcPr>
            <w:tcW w:w="7655" w:type="dxa"/>
            <w:gridSpan w:val="2"/>
          </w:tcPr>
          <w:p w14:paraId="4563A9CB" w14:textId="32759051" w:rsidR="004A6206" w:rsidRPr="006A26DC" w:rsidRDefault="000909F6" w:rsidP="00E532ED">
            <w:pPr>
              <w:spacing w:before="60" w:after="60"/>
              <w:rPr>
                <w:color w:val="7030A0"/>
              </w:rPr>
            </w:pPr>
            <w:r w:rsidRPr="006A26DC">
              <w:rPr>
                <w:color w:val="7030A0"/>
              </w:rPr>
              <w:lastRenderedPageBreak/>
              <w:t>Leadership of change</w:t>
            </w:r>
          </w:p>
          <w:p w14:paraId="632E3F2D" w14:textId="7E51FF06" w:rsidR="00193BA8" w:rsidRPr="00193BA8" w:rsidRDefault="00193BA8" w:rsidP="00E532ED">
            <w:pPr>
              <w:spacing w:before="60" w:after="60"/>
            </w:pPr>
            <w:r>
              <w:t xml:space="preserve">Parents to be involved in a focus group to look at family engagement at </w:t>
            </w:r>
            <w:r w:rsidR="002F1164">
              <w:t>Glassary</w:t>
            </w:r>
            <w:r>
              <w:t xml:space="preserve"> and discuss ways of improving this. </w:t>
            </w:r>
            <w:r w:rsidR="00404F22">
              <w:t xml:space="preserve">The focus group would be made up of parent representation from </w:t>
            </w:r>
            <w:r w:rsidR="002F1164">
              <w:t>Glassary</w:t>
            </w:r>
            <w:r w:rsidR="00404F22">
              <w:t>, from another school Parent Council and staff representation.</w:t>
            </w:r>
          </w:p>
          <w:p w14:paraId="61CC3F6F" w14:textId="77777777" w:rsidR="00404F22" w:rsidRDefault="00404F22" w:rsidP="00E532ED">
            <w:pPr>
              <w:spacing w:before="60" w:after="60"/>
              <w:rPr>
                <w:color w:val="70AD47" w:themeColor="accent6"/>
              </w:rPr>
            </w:pPr>
          </w:p>
          <w:p w14:paraId="3F29B07E" w14:textId="77777777" w:rsidR="00404F22" w:rsidRDefault="00404F22" w:rsidP="00E532ED">
            <w:pPr>
              <w:spacing w:before="60" w:after="60"/>
              <w:rPr>
                <w:color w:val="70AD47" w:themeColor="accent6"/>
              </w:rPr>
            </w:pPr>
          </w:p>
          <w:p w14:paraId="49BB7285" w14:textId="77777777" w:rsidR="00404F22" w:rsidRDefault="00404F22" w:rsidP="00E532ED">
            <w:pPr>
              <w:spacing w:before="60" w:after="60"/>
              <w:rPr>
                <w:color w:val="70AD47" w:themeColor="accent6"/>
              </w:rPr>
            </w:pPr>
          </w:p>
          <w:p w14:paraId="5786D618" w14:textId="77777777" w:rsidR="00376E9B" w:rsidRDefault="00376E9B" w:rsidP="00E532ED">
            <w:pPr>
              <w:spacing w:before="60" w:after="60"/>
              <w:rPr>
                <w:color w:val="7030A0"/>
              </w:rPr>
            </w:pPr>
          </w:p>
          <w:p w14:paraId="51E3589A" w14:textId="77777777" w:rsidR="00376E9B" w:rsidRDefault="00376E9B" w:rsidP="00E532ED">
            <w:pPr>
              <w:spacing w:before="60" w:after="60"/>
              <w:rPr>
                <w:color w:val="7030A0"/>
              </w:rPr>
            </w:pPr>
          </w:p>
          <w:p w14:paraId="171AAA7D" w14:textId="77777777" w:rsidR="00376E9B" w:rsidRDefault="00376E9B" w:rsidP="00E532ED">
            <w:pPr>
              <w:spacing w:before="60" w:after="60"/>
              <w:rPr>
                <w:color w:val="7030A0"/>
              </w:rPr>
            </w:pPr>
          </w:p>
          <w:p w14:paraId="4B0E72BD" w14:textId="77777777" w:rsidR="00376E9B" w:rsidRDefault="00376E9B" w:rsidP="00E532ED">
            <w:pPr>
              <w:spacing w:before="60" w:after="60"/>
              <w:rPr>
                <w:color w:val="7030A0"/>
              </w:rPr>
            </w:pPr>
          </w:p>
          <w:p w14:paraId="3B668673" w14:textId="77777777" w:rsidR="00376E9B" w:rsidRDefault="00376E9B" w:rsidP="00E532ED">
            <w:pPr>
              <w:spacing w:before="60" w:after="60"/>
              <w:rPr>
                <w:color w:val="7030A0"/>
              </w:rPr>
            </w:pPr>
          </w:p>
          <w:p w14:paraId="39D41F20" w14:textId="77777777" w:rsidR="00376E9B" w:rsidRDefault="00376E9B" w:rsidP="00E532ED">
            <w:pPr>
              <w:spacing w:before="60" w:after="60"/>
              <w:rPr>
                <w:color w:val="7030A0"/>
              </w:rPr>
            </w:pPr>
          </w:p>
          <w:p w14:paraId="2FA08F7E" w14:textId="77777777" w:rsidR="00376E9B" w:rsidRDefault="00376E9B" w:rsidP="00E532ED">
            <w:pPr>
              <w:spacing w:before="60" w:after="60"/>
              <w:rPr>
                <w:color w:val="7030A0"/>
              </w:rPr>
            </w:pPr>
          </w:p>
          <w:p w14:paraId="4B66CAD4" w14:textId="77777777" w:rsidR="00376E9B" w:rsidRDefault="00376E9B" w:rsidP="00E532ED">
            <w:pPr>
              <w:spacing w:before="60" w:after="60"/>
              <w:rPr>
                <w:color w:val="7030A0"/>
              </w:rPr>
            </w:pPr>
          </w:p>
          <w:p w14:paraId="6554B2BF" w14:textId="77777777" w:rsidR="00376E9B" w:rsidRDefault="00376E9B" w:rsidP="00E532ED">
            <w:pPr>
              <w:spacing w:before="60" w:after="60"/>
              <w:rPr>
                <w:color w:val="7030A0"/>
              </w:rPr>
            </w:pPr>
          </w:p>
          <w:p w14:paraId="0B13BF8D" w14:textId="77777777" w:rsidR="00376E9B" w:rsidRDefault="00376E9B" w:rsidP="00E532ED">
            <w:pPr>
              <w:spacing w:before="60" w:after="60"/>
              <w:rPr>
                <w:color w:val="7030A0"/>
              </w:rPr>
            </w:pPr>
          </w:p>
          <w:p w14:paraId="416836FA" w14:textId="77777777" w:rsidR="00376E9B" w:rsidRDefault="00376E9B" w:rsidP="00E532ED">
            <w:pPr>
              <w:spacing w:before="60" w:after="60"/>
              <w:rPr>
                <w:color w:val="7030A0"/>
              </w:rPr>
            </w:pPr>
          </w:p>
          <w:p w14:paraId="0ADAC59A" w14:textId="77777777" w:rsidR="00376E9B" w:rsidRDefault="00376E9B" w:rsidP="00E532ED">
            <w:pPr>
              <w:spacing w:before="60" w:after="60"/>
              <w:rPr>
                <w:color w:val="7030A0"/>
              </w:rPr>
            </w:pPr>
          </w:p>
          <w:p w14:paraId="4BC1EE8F" w14:textId="77777777" w:rsidR="00376E9B" w:rsidRDefault="00376E9B" w:rsidP="00E532ED">
            <w:pPr>
              <w:spacing w:before="60" w:after="60"/>
              <w:rPr>
                <w:color w:val="7030A0"/>
              </w:rPr>
            </w:pPr>
          </w:p>
          <w:p w14:paraId="496765EE" w14:textId="77777777" w:rsidR="00376E9B" w:rsidRDefault="00376E9B" w:rsidP="00E532ED">
            <w:pPr>
              <w:spacing w:before="60" w:after="60"/>
              <w:rPr>
                <w:color w:val="7030A0"/>
              </w:rPr>
            </w:pPr>
          </w:p>
          <w:p w14:paraId="03B90982" w14:textId="77777777" w:rsidR="00376E9B" w:rsidRDefault="00376E9B" w:rsidP="00E532ED">
            <w:pPr>
              <w:spacing w:before="60" w:after="60"/>
              <w:rPr>
                <w:color w:val="7030A0"/>
              </w:rPr>
            </w:pPr>
          </w:p>
          <w:p w14:paraId="7C1DCC1C" w14:textId="77777777" w:rsidR="00376E9B" w:rsidRDefault="00376E9B" w:rsidP="00E532ED">
            <w:pPr>
              <w:spacing w:before="60" w:after="60"/>
              <w:rPr>
                <w:color w:val="7030A0"/>
              </w:rPr>
            </w:pPr>
          </w:p>
          <w:p w14:paraId="250C8785" w14:textId="77777777" w:rsidR="00376E9B" w:rsidRDefault="00376E9B" w:rsidP="00E532ED">
            <w:pPr>
              <w:spacing w:before="60" w:after="60"/>
              <w:rPr>
                <w:color w:val="7030A0"/>
              </w:rPr>
            </w:pPr>
          </w:p>
          <w:p w14:paraId="60D3B23B" w14:textId="77777777" w:rsidR="00376E9B" w:rsidRDefault="00376E9B" w:rsidP="00E532ED">
            <w:pPr>
              <w:spacing w:before="60" w:after="60"/>
              <w:rPr>
                <w:color w:val="7030A0"/>
              </w:rPr>
            </w:pPr>
          </w:p>
          <w:p w14:paraId="04424276" w14:textId="6CB7C37E" w:rsidR="000909F6" w:rsidRPr="006A26DC" w:rsidRDefault="000909F6" w:rsidP="00E532ED">
            <w:pPr>
              <w:spacing w:before="60" w:after="60"/>
              <w:rPr>
                <w:color w:val="7030A0"/>
              </w:rPr>
            </w:pPr>
            <w:r w:rsidRPr="006A26DC">
              <w:rPr>
                <w:color w:val="7030A0"/>
              </w:rPr>
              <w:lastRenderedPageBreak/>
              <w:t>Family Learning</w:t>
            </w:r>
          </w:p>
          <w:p w14:paraId="0727C9DC" w14:textId="114838EC" w:rsidR="00404F22" w:rsidRDefault="00716039" w:rsidP="00E532ED">
            <w:pPr>
              <w:spacing w:before="60" w:after="60"/>
            </w:pPr>
            <w:r>
              <w:t>Staff will be familiar with the Family Learning document which is part of the Engaging Parents and Families Toolkit.</w:t>
            </w:r>
          </w:p>
          <w:p w14:paraId="33DC4BB0" w14:textId="77777777" w:rsidR="008C4E0D" w:rsidRDefault="008C4E0D" w:rsidP="00E532ED">
            <w:pPr>
              <w:spacing w:before="60" w:after="60"/>
            </w:pPr>
          </w:p>
          <w:p w14:paraId="4D5148DA" w14:textId="77777777" w:rsidR="008C4E0D" w:rsidRDefault="008C4E0D" w:rsidP="00E532ED">
            <w:pPr>
              <w:spacing w:before="60" w:after="60"/>
            </w:pPr>
          </w:p>
          <w:p w14:paraId="2EE2BDBA" w14:textId="77777777" w:rsidR="008C4E0D" w:rsidRDefault="008C4E0D" w:rsidP="00E532ED">
            <w:pPr>
              <w:spacing w:before="60" w:after="60"/>
            </w:pPr>
          </w:p>
          <w:p w14:paraId="14135411" w14:textId="77777777" w:rsidR="008C4E0D" w:rsidRDefault="008C4E0D" w:rsidP="00E532ED">
            <w:pPr>
              <w:spacing w:before="60" w:after="60"/>
            </w:pPr>
          </w:p>
          <w:p w14:paraId="0790AF22" w14:textId="77777777" w:rsidR="008C4E0D" w:rsidRDefault="008C4E0D" w:rsidP="00E532ED">
            <w:pPr>
              <w:spacing w:before="60" w:after="60"/>
            </w:pPr>
          </w:p>
          <w:p w14:paraId="0DA841FC" w14:textId="77777777" w:rsidR="008C4E0D" w:rsidRDefault="008C4E0D" w:rsidP="00E532ED">
            <w:pPr>
              <w:spacing w:before="60" w:after="60"/>
            </w:pPr>
          </w:p>
          <w:p w14:paraId="1ABC823D" w14:textId="6D7070E7" w:rsidR="008C4E0D" w:rsidRDefault="008C4E0D" w:rsidP="00E532ED">
            <w:pPr>
              <w:spacing w:before="60" w:after="60"/>
            </w:pPr>
            <w:r>
              <w:t>Staff will share the “I am a Scientist” and “I am a Mathematician” resources from the Engaging Parents and Families Toolkit with parents. These will be introduced as part of a Fantastic Family Friday Assembly and through the school website for parents unable to attend after which children and families will be asked to try some of the activities at home.</w:t>
            </w:r>
          </w:p>
          <w:p w14:paraId="49961055" w14:textId="77777777" w:rsidR="008C4E0D" w:rsidRPr="00716039" w:rsidRDefault="008C4E0D" w:rsidP="00E532ED">
            <w:pPr>
              <w:spacing w:before="60" w:after="60"/>
            </w:pPr>
          </w:p>
          <w:p w14:paraId="07F08CD7" w14:textId="77777777" w:rsidR="00936B9E" w:rsidRDefault="00936B9E" w:rsidP="00E532ED">
            <w:pPr>
              <w:spacing w:before="60" w:after="60"/>
              <w:rPr>
                <w:color w:val="70AD47" w:themeColor="accent6"/>
              </w:rPr>
            </w:pPr>
          </w:p>
          <w:p w14:paraId="79AAB525" w14:textId="77777777" w:rsidR="00936B9E" w:rsidRDefault="00936B9E" w:rsidP="00E532ED">
            <w:pPr>
              <w:spacing w:before="60" w:after="60"/>
              <w:rPr>
                <w:color w:val="70AD47" w:themeColor="accent6"/>
              </w:rPr>
            </w:pPr>
          </w:p>
          <w:p w14:paraId="25FC74BD" w14:textId="77777777" w:rsidR="00936B9E" w:rsidRDefault="00936B9E" w:rsidP="00E532ED">
            <w:pPr>
              <w:spacing w:before="60" w:after="60"/>
              <w:rPr>
                <w:color w:val="70AD47" w:themeColor="accent6"/>
              </w:rPr>
            </w:pPr>
          </w:p>
          <w:p w14:paraId="33CC917B" w14:textId="77777777" w:rsidR="00936B9E" w:rsidRDefault="00936B9E" w:rsidP="00E532ED">
            <w:pPr>
              <w:spacing w:before="60" w:after="60"/>
              <w:rPr>
                <w:color w:val="70AD47" w:themeColor="accent6"/>
              </w:rPr>
            </w:pPr>
          </w:p>
          <w:p w14:paraId="50558259" w14:textId="77777777" w:rsidR="00936B9E" w:rsidRDefault="00936B9E" w:rsidP="00E532ED">
            <w:pPr>
              <w:spacing w:before="60" w:after="60"/>
              <w:rPr>
                <w:color w:val="70AD47" w:themeColor="accent6"/>
              </w:rPr>
            </w:pPr>
          </w:p>
          <w:p w14:paraId="721184A6" w14:textId="6501D841" w:rsidR="000909F6" w:rsidRPr="006A26DC" w:rsidRDefault="000909F6" w:rsidP="00E532ED">
            <w:pPr>
              <w:spacing w:before="60" w:after="60"/>
              <w:rPr>
                <w:color w:val="7030A0"/>
              </w:rPr>
            </w:pPr>
            <w:r w:rsidRPr="006A26DC">
              <w:rPr>
                <w:color w:val="7030A0"/>
              </w:rPr>
              <w:t>Transitions</w:t>
            </w:r>
          </w:p>
          <w:p w14:paraId="707479B6" w14:textId="0E68982E" w:rsidR="00A311EA" w:rsidRDefault="00A311EA" w:rsidP="00A311EA">
            <w:pPr>
              <w:pStyle w:val="ListParagraph"/>
              <w:numPr>
                <w:ilvl w:val="0"/>
                <w:numId w:val="34"/>
              </w:numPr>
              <w:spacing w:before="60" w:after="60"/>
            </w:pPr>
            <w:r>
              <w:t>We will hold events where parents can learn about the new school environment, expectations, and support systems.</w:t>
            </w:r>
          </w:p>
          <w:p w14:paraId="01D296F5" w14:textId="6D72BD32" w:rsidR="00A311EA" w:rsidRDefault="00DC2857" w:rsidP="00A311EA">
            <w:pPr>
              <w:pStyle w:val="ListParagraph"/>
              <w:numPr>
                <w:ilvl w:val="0"/>
                <w:numId w:val="34"/>
              </w:numPr>
              <w:spacing w:before="60" w:after="60"/>
            </w:pPr>
            <w:r>
              <w:t>We will Co-Create</w:t>
            </w:r>
            <w:r w:rsidR="00A311EA">
              <w:t xml:space="preserve"> Transition Plans: Involving parents in developing individualized transition documents to ensure their child’s needs are fully represented especially where children have an additional support need.</w:t>
            </w:r>
          </w:p>
          <w:p w14:paraId="1FEACAA2" w14:textId="09AD40EC" w:rsidR="00A311EA" w:rsidRDefault="00A311EA" w:rsidP="00A311EA">
            <w:pPr>
              <w:pStyle w:val="ListParagraph"/>
              <w:numPr>
                <w:ilvl w:val="0"/>
                <w:numId w:val="34"/>
              </w:numPr>
              <w:spacing w:before="60" w:after="60"/>
            </w:pPr>
            <w:r>
              <w:t>We will ensure regular communication: clear, jargon-free updates via newsletters, emails, or meetings help parents stay informed and engaged.</w:t>
            </w:r>
          </w:p>
          <w:p w14:paraId="12D2354B" w14:textId="60B36854" w:rsidR="00936B9E" w:rsidRPr="00A311EA" w:rsidRDefault="00A311EA" w:rsidP="00A311EA">
            <w:pPr>
              <w:pStyle w:val="ListParagraph"/>
              <w:numPr>
                <w:ilvl w:val="0"/>
                <w:numId w:val="34"/>
              </w:numPr>
              <w:spacing w:before="60" w:after="60"/>
            </w:pPr>
            <w:r>
              <w:lastRenderedPageBreak/>
              <w:t>We will collaborate with parents to create strategies that continue at home, reinforcing school-based learning and routines</w:t>
            </w:r>
          </w:p>
          <w:p w14:paraId="077A881E" w14:textId="249BEAC5" w:rsidR="00A311EA" w:rsidRDefault="00A311EA" w:rsidP="00E532ED">
            <w:pPr>
              <w:spacing w:before="60" w:after="60"/>
              <w:rPr>
                <w:color w:val="70AD47" w:themeColor="accent6"/>
              </w:rPr>
            </w:pPr>
          </w:p>
          <w:p w14:paraId="0C8A465C" w14:textId="5C556FCE" w:rsidR="00A311EA" w:rsidRDefault="00A311EA" w:rsidP="00E532ED">
            <w:pPr>
              <w:spacing w:before="60" w:after="60"/>
              <w:rPr>
                <w:color w:val="70AD47" w:themeColor="accent6"/>
              </w:rPr>
            </w:pPr>
          </w:p>
          <w:p w14:paraId="54AF066E" w14:textId="47D3B956" w:rsidR="00A311EA" w:rsidRDefault="00A311EA" w:rsidP="00E532ED">
            <w:pPr>
              <w:spacing w:before="60" w:after="60"/>
              <w:rPr>
                <w:color w:val="70AD47" w:themeColor="accent6"/>
              </w:rPr>
            </w:pPr>
          </w:p>
          <w:p w14:paraId="2079FB3A" w14:textId="798EE3A2" w:rsidR="00A311EA" w:rsidRDefault="00A311EA" w:rsidP="00E532ED">
            <w:pPr>
              <w:spacing w:before="60" w:after="60"/>
              <w:rPr>
                <w:color w:val="70AD47" w:themeColor="accent6"/>
              </w:rPr>
            </w:pPr>
          </w:p>
          <w:p w14:paraId="79BFC6E4" w14:textId="77777777" w:rsidR="00A311EA" w:rsidRDefault="00A311EA" w:rsidP="00E532ED">
            <w:pPr>
              <w:spacing w:before="60" w:after="60"/>
              <w:rPr>
                <w:color w:val="70AD47" w:themeColor="accent6"/>
              </w:rPr>
            </w:pPr>
          </w:p>
          <w:p w14:paraId="6934EA19" w14:textId="77777777" w:rsidR="006A4FC7" w:rsidRDefault="006A4FC7" w:rsidP="00E532ED">
            <w:pPr>
              <w:spacing w:before="60" w:after="60"/>
              <w:rPr>
                <w:color w:val="7030A0"/>
              </w:rPr>
            </w:pPr>
          </w:p>
          <w:p w14:paraId="71ABA7F7" w14:textId="0B0F68D2" w:rsidR="000909F6" w:rsidRPr="006A26DC" w:rsidRDefault="00193BA8" w:rsidP="00E532ED">
            <w:pPr>
              <w:spacing w:before="60" w:after="60"/>
              <w:rPr>
                <w:color w:val="7030A0"/>
              </w:rPr>
            </w:pPr>
            <w:r w:rsidRPr="006A26DC">
              <w:rPr>
                <w:color w:val="7030A0"/>
              </w:rPr>
              <w:t>Increasing Creativity and Employability/ Developing creativity and skills for life and learning</w:t>
            </w:r>
          </w:p>
          <w:p w14:paraId="29251FBB" w14:textId="655B5A42" w:rsidR="00A311EA" w:rsidRPr="00A311EA" w:rsidRDefault="00A311EA" w:rsidP="00E532ED">
            <w:pPr>
              <w:spacing w:before="60" w:after="60"/>
            </w:pPr>
            <w:r>
              <w:t>Parents will be invited to come into school for careers talks/ workshops giving them the opportunity to share their work with the children enabling our pupils to be inspired for their own futures in the workplace</w:t>
            </w:r>
          </w:p>
          <w:p w14:paraId="67EA0F26" w14:textId="77777777" w:rsidR="000D3229" w:rsidRDefault="000D3229" w:rsidP="00E532ED">
            <w:pPr>
              <w:spacing w:before="60" w:after="60"/>
              <w:rPr>
                <w:color w:val="70AD47" w:themeColor="accent6"/>
              </w:rPr>
            </w:pPr>
          </w:p>
          <w:p w14:paraId="35A132D3" w14:textId="4AFD065E" w:rsidR="00193BA8" w:rsidRPr="006A26DC" w:rsidRDefault="00193BA8" w:rsidP="00E532ED">
            <w:pPr>
              <w:spacing w:before="60" w:after="60"/>
              <w:rPr>
                <w:color w:val="7030A0"/>
              </w:rPr>
            </w:pPr>
            <w:r w:rsidRPr="006A26DC">
              <w:rPr>
                <w:color w:val="7030A0"/>
              </w:rPr>
              <w:t>Leadership of continuous improvement</w:t>
            </w:r>
          </w:p>
          <w:p w14:paraId="798A7EFA" w14:textId="7426A853" w:rsidR="00A311EA" w:rsidRDefault="000D3229" w:rsidP="00E532ED">
            <w:pPr>
              <w:spacing w:before="60" w:after="60"/>
            </w:pPr>
            <w:r>
              <w:t>A</w:t>
            </w:r>
            <w:r w:rsidRPr="000D3229">
              <w:t xml:space="preserve"> senior leader to oversee parental engagement </w:t>
            </w:r>
            <w:r>
              <w:t>will be appointed to ensure</w:t>
            </w:r>
            <w:r w:rsidRPr="000D3229">
              <w:t xml:space="preserve"> it remains a priority</w:t>
            </w:r>
          </w:p>
          <w:p w14:paraId="0A1461A8" w14:textId="385266C7" w:rsidR="000D3229" w:rsidRDefault="000D3229" w:rsidP="00E532ED">
            <w:pPr>
              <w:spacing w:before="60" w:after="60"/>
            </w:pPr>
            <w:r w:rsidRPr="000D3229">
              <w:t>Engaging with local services</w:t>
            </w:r>
            <w:r>
              <w:t xml:space="preserve"> such as Connect</w:t>
            </w:r>
            <w:r w:rsidRPr="000D3229">
              <w:t xml:space="preserve"> and other schools </w:t>
            </w:r>
            <w:r>
              <w:t>to enrich</w:t>
            </w:r>
            <w:r w:rsidRPr="000D3229">
              <w:t xml:space="preserve"> the support network for families</w:t>
            </w:r>
            <w:r>
              <w:t>, for example through the Focus Group</w:t>
            </w:r>
          </w:p>
          <w:p w14:paraId="4C3D9F28" w14:textId="77777777" w:rsidR="000D3229" w:rsidRPr="000D3229" w:rsidRDefault="000D3229" w:rsidP="00E532ED">
            <w:pPr>
              <w:spacing w:before="60" w:after="60"/>
            </w:pPr>
          </w:p>
          <w:p w14:paraId="35F585A7" w14:textId="77777777" w:rsidR="000D3229" w:rsidRDefault="000D3229" w:rsidP="00E532ED">
            <w:pPr>
              <w:spacing w:before="60" w:after="60"/>
              <w:rPr>
                <w:color w:val="70AD47" w:themeColor="accent6"/>
              </w:rPr>
            </w:pPr>
          </w:p>
          <w:p w14:paraId="581DB341" w14:textId="77777777" w:rsidR="000D3229" w:rsidRDefault="000D3229" w:rsidP="00E532ED">
            <w:pPr>
              <w:spacing w:before="60" w:after="60"/>
              <w:rPr>
                <w:color w:val="70AD47" w:themeColor="accent6"/>
              </w:rPr>
            </w:pPr>
          </w:p>
          <w:p w14:paraId="2BA15D35" w14:textId="77777777" w:rsidR="000D3229" w:rsidRDefault="000D3229" w:rsidP="00E532ED">
            <w:pPr>
              <w:spacing w:before="60" w:after="60"/>
              <w:rPr>
                <w:color w:val="70AD47" w:themeColor="accent6"/>
              </w:rPr>
            </w:pPr>
          </w:p>
          <w:p w14:paraId="7CBBA9C5" w14:textId="77777777" w:rsidR="000D3229" w:rsidRDefault="000D3229" w:rsidP="00E532ED">
            <w:pPr>
              <w:spacing w:before="60" w:after="60"/>
              <w:rPr>
                <w:color w:val="70AD47" w:themeColor="accent6"/>
              </w:rPr>
            </w:pPr>
          </w:p>
          <w:p w14:paraId="6790A517" w14:textId="77777777" w:rsidR="00376E9B" w:rsidRDefault="00376E9B" w:rsidP="00E532ED">
            <w:pPr>
              <w:spacing w:before="60" w:after="60"/>
              <w:rPr>
                <w:color w:val="7030A0"/>
              </w:rPr>
            </w:pPr>
          </w:p>
          <w:p w14:paraId="118AAEC0" w14:textId="77777777" w:rsidR="00376E9B" w:rsidRDefault="00376E9B" w:rsidP="00E532ED">
            <w:pPr>
              <w:spacing w:before="60" w:after="60"/>
              <w:rPr>
                <w:color w:val="7030A0"/>
              </w:rPr>
            </w:pPr>
          </w:p>
          <w:p w14:paraId="1EF5ED65" w14:textId="77777777" w:rsidR="00376E9B" w:rsidRDefault="00376E9B" w:rsidP="00E532ED">
            <w:pPr>
              <w:spacing w:before="60" w:after="60"/>
              <w:rPr>
                <w:color w:val="7030A0"/>
              </w:rPr>
            </w:pPr>
          </w:p>
          <w:p w14:paraId="4ABBB6FF" w14:textId="77777777" w:rsidR="00376E9B" w:rsidRDefault="00376E9B" w:rsidP="00E532ED">
            <w:pPr>
              <w:spacing w:before="60" w:after="60"/>
              <w:rPr>
                <w:color w:val="7030A0"/>
              </w:rPr>
            </w:pPr>
          </w:p>
          <w:p w14:paraId="6F437D8C" w14:textId="5BA1014C" w:rsidR="00193BA8" w:rsidRPr="006A26DC" w:rsidRDefault="00193BA8" w:rsidP="00E532ED">
            <w:pPr>
              <w:spacing w:before="60" w:after="60"/>
              <w:rPr>
                <w:color w:val="7030A0"/>
              </w:rPr>
            </w:pPr>
            <w:r w:rsidRPr="006A26DC">
              <w:rPr>
                <w:color w:val="7030A0"/>
              </w:rPr>
              <w:t>Children experience high quality spaces</w:t>
            </w:r>
          </w:p>
          <w:p w14:paraId="49999DC8" w14:textId="7A888BD0" w:rsidR="00E15D3B" w:rsidRDefault="00BD08D1" w:rsidP="00E532ED">
            <w:pPr>
              <w:spacing w:before="60" w:after="60"/>
            </w:pPr>
            <w:r>
              <w:t xml:space="preserve">We will ensure parents are invited into school regularly and have access to our spaces. They will be invited to give feedback on the spaces we have created in school via </w:t>
            </w:r>
            <w:r w:rsidR="00376E9B">
              <w:t>Curricular Cafés</w:t>
            </w:r>
            <w:r>
              <w:t xml:space="preserve"> and we will ensure that they are regularly updated if our spaces change and the reasons for the change.</w:t>
            </w:r>
          </w:p>
          <w:p w14:paraId="5F67B2FF" w14:textId="097D9BB5" w:rsidR="00BD08D1" w:rsidRPr="00E15D3B" w:rsidRDefault="00BD08D1" w:rsidP="00E532ED">
            <w:pPr>
              <w:spacing w:before="60" w:after="60"/>
            </w:pPr>
            <w:r>
              <w:t>We will invite parents to support with changing our outdoor spaces for outdoor learning, utilising skills from within our community. Outdoor spaces will become more child friendly and will be better used for outdoor learning.</w:t>
            </w:r>
          </w:p>
          <w:p w14:paraId="5D858358" w14:textId="77777777" w:rsidR="00BD08D1" w:rsidRDefault="00BD08D1" w:rsidP="00E532ED">
            <w:pPr>
              <w:spacing w:before="60" w:after="60"/>
              <w:rPr>
                <w:color w:val="70AD47" w:themeColor="accent6"/>
              </w:rPr>
            </w:pPr>
          </w:p>
          <w:p w14:paraId="5775A178" w14:textId="77777777" w:rsidR="00BD08D1" w:rsidRDefault="00BD08D1" w:rsidP="00E532ED">
            <w:pPr>
              <w:spacing w:before="60" w:after="60"/>
              <w:rPr>
                <w:color w:val="70AD47" w:themeColor="accent6"/>
              </w:rPr>
            </w:pPr>
          </w:p>
          <w:p w14:paraId="5FE20956" w14:textId="77777777" w:rsidR="00BD08D1" w:rsidRDefault="00BD08D1" w:rsidP="00E532ED">
            <w:pPr>
              <w:spacing w:before="60" w:after="60"/>
              <w:rPr>
                <w:color w:val="70AD47" w:themeColor="accent6"/>
              </w:rPr>
            </w:pPr>
          </w:p>
          <w:p w14:paraId="222AC530" w14:textId="77777777" w:rsidR="00BD08D1" w:rsidRDefault="00BD08D1" w:rsidP="00E532ED">
            <w:pPr>
              <w:spacing w:before="60" w:after="60"/>
              <w:rPr>
                <w:color w:val="70AD47" w:themeColor="accent6"/>
              </w:rPr>
            </w:pPr>
          </w:p>
          <w:p w14:paraId="4C84966E" w14:textId="77777777" w:rsidR="00BD08D1" w:rsidRDefault="00BD08D1" w:rsidP="00E532ED">
            <w:pPr>
              <w:spacing w:before="60" w:after="60"/>
              <w:rPr>
                <w:color w:val="70AD47" w:themeColor="accent6"/>
              </w:rPr>
            </w:pPr>
          </w:p>
          <w:p w14:paraId="7E22D86E" w14:textId="77777777" w:rsidR="00376E9B" w:rsidRDefault="00376E9B" w:rsidP="00E532ED">
            <w:pPr>
              <w:spacing w:before="60" w:after="60"/>
              <w:rPr>
                <w:color w:val="7030A0"/>
              </w:rPr>
            </w:pPr>
          </w:p>
          <w:p w14:paraId="3D80DDF9" w14:textId="77777777" w:rsidR="00376E9B" w:rsidRDefault="00376E9B" w:rsidP="00E532ED">
            <w:pPr>
              <w:spacing w:before="60" w:after="60"/>
              <w:rPr>
                <w:color w:val="7030A0"/>
              </w:rPr>
            </w:pPr>
          </w:p>
          <w:p w14:paraId="4248182B" w14:textId="19D5E362" w:rsidR="00193BA8" w:rsidRPr="006A26DC" w:rsidRDefault="00193BA8" w:rsidP="00E532ED">
            <w:pPr>
              <w:spacing w:before="60" w:after="60"/>
              <w:rPr>
                <w:color w:val="7030A0"/>
              </w:rPr>
            </w:pPr>
            <w:r w:rsidRPr="006A26DC">
              <w:rPr>
                <w:color w:val="7030A0"/>
              </w:rPr>
              <w:t>Play and learning</w:t>
            </w:r>
          </w:p>
          <w:p w14:paraId="27014DC3" w14:textId="05C92E06" w:rsidR="00BD08D1" w:rsidRDefault="00BD08D1" w:rsidP="00E532ED">
            <w:pPr>
              <w:spacing w:before="60" w:after="60"/>
            </w:pPr>
            <w:r>
              <w:t xml:space="preserve">We will ensure that our families have opportunities to engage with children in play activities as part of </w:t>
            </w:r>
            <w:r w:rsidR="00CF4AED">
              <w:t>Curricular Cafés</w:t>
            </w:r>
            <w:r>
              <w:t>. We will support our families through newsletters</w:t>
            </w:r>
            <w:r w:rsidR="00CF4AED">
              <w:t xml:space="preserve"> and Curricular Cafés</w:t>
            </w:r>
            <w:r>
              <w:t xml:space="preserve"> to understand the importance of play for child development.</w:t>
            </w:r>
          </w:p>
          <w:p w14:paraId="616CA5D9" w14:textId="77777777" w:rsidR="00FA2B8C" w:rsidRDefault="00FA2B8C" w:rsidP="00E532ED">
            <w:pPr>
              <w:spacing w:before="60" w:after="60"/>
            </w:pPr>
          </w:p>
          <w:p w14:paraId="3EAFC0EE" w14:textId="77777777" w:rsidR="00FA2B8C" w:rsidRDefault="00FA2B8C" w:rsidP="00E532ED">
            <w:pPr>
              <w:spacing w:before="60" w:after="60"/>
            </w:pPr>
          </w:p>
          <w:p w14:paraId="4BB9644B" w14:textId="4B595F74" w:rsidR="00BD08D1" w:rsidRPr="00BD08D1" w:rsidRDefault="00BD08D1" w:rsidP="00E532ED">
            <w:pPr>
              <w:spacing w:before="60" w:after="60"/>
            </w:pPr>
            <w:r>
              <w:t>Staff will engage with the Family Learning document from Scottish Government and develop their understanding of the crucial role families play in the education of their children.</w:t>
            </w:r>
          </w:p>
          <w:p w14:paraId="50745664" w14:textId="77777777" w:rsidR="00FA2B8C" w:rsidRDefault="00FA2B8C" w:rsidP="00E532ED">
            <w:pPr>
              <w:spacing w:before="60" w:after="60"/>
              <w:rPr>
                <w:color w:val="70AD47" w:themeColor="accent6"/>
              </w:rPr>
            </w:pPr>
          </w:p>
          <w:p w14:paraId="410C6668" w14:textId="77777777" w:rsidR="00FA2B8C" w:rsidRDefault="00FA2B8C" w:rsidP="00E532ED">
            <w:pPr>
              <w:spacing w:before="60" w:after="60"/>
              <w:rPr>
                <w:color w:val="70AD47" w:themeColor="accent6"/>
              </w:rPr>
            </w:pPr>
          </w:p>
          <w:p w14:paraId="311610C6" w14:textId="77777777" w:rsidR="00FA2B8C" w:rsidRDefault="00FA2B8C" w:rsidP="00E532ED">
            <w:pPr>
              <w:spacing w:before="60" w:after="60"/>
              <w:rPr>
                <w:color w:val="70AD47" w:themeColor="accent6"/>
              </w:rPr>
            </w:pPr>
          </w:p>
          <w:p w14:paraId="6E231E7E" w14:textId="77777777" w:rsidR="00FA2B8C" w:rsidRDefault="00FA2B8C" w:rsidP="00E532ED">
            <w:pPr>
              <w:spacing w:before="60" w:after="60"/>
              <w:rPr>
                <w:color w:val="70AD47" w:themeColor="accent6"/>
              </w:rPr>
            </w:pPr>
          </w:p>
          <w:p w14:paraId="73ED68C2" w14:textId="77777777" w:rsidR="00FA2B8C" w:rsidRDefault="00FA2B8C" w:rsidP="00E532ED">
            <w:pPr>
              <w:spacing w:before="60" w:after="60"/>
              <w:rPr>
                <w:color w:val="70AD47" w:themeColor="accent6"/>
              </w:rPr>
            </w:pPr>
          </w:p>
          <w:p w14:paraId="727C8C40" w14:textId="77777777" w:rsidR="00FA2B8C" w:rsidRDefault="00FA2B8C" w:rsidP="00E532ED">
            <w:pPr>
              <w:spacing w:before="60" w:after="60"/>
              <w:rPr>
                <w:color w:val="70AD47" w:themeColor="accent6"/>
              </w:rPr>
            </w:pPr>
          </w:p>
          <w:p w14:paraId="4A079E3F" w14:textId="29472096" w:rsidR="00193BA8" w:rsidRPr="006A26DC" w:rsidRDefault="00193BA8" w:rsidP="00E532ED">
            <w:pPr>
              <w:spacing w:before="60" w:after="60"/>
              <w:rPr>
                <w:color w:val="7030A0"/>
              </w:rPr>
            </w:pPr>
            <w:r w:rsidRPr="006A26DC">
              <w:rPr>
                <w:color w:val="7030A0"/>
              </w:rPr>
              <w:t>Children’s progress</w:t>
            </w:r>
          </w:p>
          <w:p w14:paraId="28B9E3C6" w14:textId="44B23FD2" w:rsidR="00FA2B8C" w:rsidRPr="00FA2B8C" w:rsidRDefault="00FA2B8C" w:rsidP="00E532ED">
            <w:pPr>
              <w:spacing w:before="60" w:after="60"/>
            </w:pPr>
            <w:r>
              <w:t>Parents will know where their children are and what their next steps for learning are. They will have discussed this with teachers at parents’ evenings and will have received reports to explain where children are working at and where they will be going next. If parents have concerns around their children’s learning they will know who to contact and what support school are giving to children. Where parents cannot attend a parents’ evening, staff will work with them to find an alternative, e.g. a video call or an alternative date.</w:t>
            </w:r>
          </w:p>
          <w:p w14:paraId="71F99BE7" w14:textId="77777777" w:rsidR="00FA2B8C" w:rsidRDefault="00FA2B8C" w:rsidP="00E532ED">
            <w:pPr>
              <w:spacing w:before="60" w:after="60"/>
              <w:rPr>
                <w:color w:val="70AD47" w:themeColor="accent6"/>
              </w:rPr>
            </w:pPr>
          </w:p>
          <w:p w14:paraId="3E7B0693" w14:textId="77777777" w:rsidR="00FA2B8C" w:rsidRDefault="00FA2B8C" w:rsidP="00E532ED">
            <w:pPr>
              <w:spacing w:before="60" w:after="60"/>
              <w:rPr>
                <w:color w:val="70AD47" w:themeColor="accent6"/>
              </w:rPr>
            </w:pPr>
          </w:p>
          <w:p w14:paraId="4A01D8DF" w14:textId="77777777" w:rsidR="00FA2B8C" w:rsidRDefault="00FA2B8C" w:rsidP="00E532ED">
            <w:pPr>
              <w:spacing w:before="60" w:after="60"/>
              <w:rPr>
                <w:color w:val="70AD47" w:themeColor="accent6"/>
              </w:rPr>
            </w:pPr>
          </w:p>
          <w:p w14:paraId="39316C77" w14:textId="77777777" w:rsidR="00FA2B8C" w:rsidRDefault="00FA2B8C" w:rsidP="00E532ED">
            <w:pPr>
              <w:spacing w:before="60" w:after="60"/>
              <w:rPr>
                <w:color w:val="70AD47" w:themeColor="accent6"/>
              </w:rPr>
            </w:pPr>
          </w:p>
          <w:p w14:paraId="38F65D2C" w14:textId="77777777" w:rsidR="00FA2B8C" w:rsidRDefault="00FA2B8C" w:rsidP="00E532ED">
            <w:pPr>
              <w:spacing w:before="60" w:after="60"/>
              <w:rPr>
                <w:color w:val="70AD47" w:themeColor="accent6"/>
              </w:rPr>
            </w:pPr>
          </w:p>
          <w:p w14:paraId="4F573D60" w14:textId="77777777" w:rsidR="00FA2B8C" w:rsidRDefault="00FA2B8C" w:rsidP="00E532ED">
            <w:pPr>
              <w:spacing w:before="60" w:after="60"/>
              <w:rPr>
                <w:color w:val="70AD47" w:themeColor="accent6"/>
              </w:rPr>
            </w:pPr>
          </w:p>
          <w:p w14:paraId="3D4067B3" w14:textId="0D090E83" w:rsidR="00193BA8" w:rsidRPr="006A26DC" w:rsidRDefault="00193BA8" w:rsidP="00E532ED">
            <w:pPr>
              <w:spacing w:before="60" w:after="60"/>
              <w:rPr>
                <w:color w:val="7030A0"/>
              </w:rPr>
            </w:pPr>
            <w:r w:rsidRPr="006A26DC">
              <w:rPr>
                <w:color w:val="7030A0"/>
              </w:rPr>
              <w:t>Best start for learners</w:t>
            </w:r>
          </w:p>
          <w:p w14:paraId="2F7E6A78" w14:textId="2D1B6D8D" w:rsidR="00FA2B8C" w:rsidRPr="00FA2B8C" w:rsidRDefault="00FA2B8C" w:rsidP="00E532ED">
            <w:pPr>
              <w:spacing w:before="60" w:after="60"/>
            </w:pPr>
            <w:r>
              <w:t>All staff will recognise the importance of families as children’s primary educators. They will work to ensure that all children have the best possible start by taking family views into account through All About Me and other parental meetings. Where children have Additional Support Needs, Childs Planning Meetings will be held involving next teachers to ensure that staff and parents are aware of next steps for more vulnerable pupils.</w:t>
            </w:r>
            <w:r w:rsidR="00DC2857">
              <w:t xml:space="preserve"> Staff will have a clear idea of the needs and baselines for all pupils and work from these. All staff will work from the same </w:t>
            </w:r>
            <w:r w:rsidR="00DC2857">
              <w:lastRenderedPageBreak/>
              <w:t>assessment trackers to ensure consistency of approach and clear baselines for all pupils.</w:t>
            </w:r>
          </w:p>
          <w:p w14:paraId="790B0FD6" w14:textId="77777777" w:rsidR="00DC2857" w:rsidRDefault="00DC2857" w:rsidP="00E532ED">
            <w:pPr>
              <w:spacing w:before="60" w:after="60"/>
              <w:rPr>
                <w:color w:val="70AD47" w:themeColor="accent6"/>
              </w:rPr>
            </w:pPr>
          </w:p>
          <w:p w14:paraId="12C67E62" w14:textId="77777777" w:rsidR="00DC2857" w:rsidRDefault="00DC2857" w:rsidP="00E532ED">
            <w:pPr>
              <w:spacing w:before="60" w:after="60"/>
              <w:rPr>
                <w:color w:val="70AD47" w:themeColor="accent6"/>
              </w:rPr>
            </w:pPr>
          </w:p>
          <w:p w14:paraId="20AAFFCE" w14:textId="77777777" w:rsidR="00DC2857" w:rsidRDefault="00DC2857" w:rsidP="00E532ED">
            <w:pPr>
              <w:spacing w:before="60" w:after="60"/>
              <w:rPr>
                <w:color w:val="70AD47" w:themeColor="accent6"/>
              </w:rPr>
            </w:pPr>
          </w:p>
          <w:p w14:paraId="5F29CDF4" w14:textId="77777777" w:rsidR="00DC2857" w:rsidRDefault="00DC2857" w:rsidP="00E532ED">
            <w:pPr>
              <w:spacing w:before="60" w:after="60"/>
              <w:rPr>
                <w:color w:val="70AD47" w:themeColor="accent6"/>
              </w:rPr>
            </w:pPr>
          </w:p>
          <w:p w14:paraId="6D21DCE0" w14:textId="77777777" w:rsidR="00DC2857" w:rsidRDefault="00DC2857" w:rsidP="00E532ED">
            <w:pPr>
              <w:spacing w:before="60" w:after="60"/>
              <w:rPr>
                <w:color w:val="70AD47" w:themeColor="accent6"/>
              </w:rPr>
            </w:pPr>
          </w:p>
          <w:p w14:paraId="1FCA486A" w14:textId="77777777" w:rsidR="00DC2857" w:rsidRDefault="00DC2857" w:rsidP="00E532ED">
            <w:pPr>
              <w:spacing w:before="60" w:after="60"/>
              <w:rPr>
                <w:color w:val="70AD47" w:themeColor="accent6"/>
              </w:rPr>
            </w:pPr>
          </w:p>
          <w:p w14:paraId="4C3C1A44" w14:textId="77777777" w:rsidR="00DC2857" w:rsidRDefault="00DC2857" w:rsidP="00E532ED">
            <w:pPr>
              <w:spacing w:before="60" w:after="60"/>
              <w:rPr>
                <w:color w:val="70AD47" w:themeColor="accent6"/>
              </w:rPr>
            </w:pPr>
          </w:p>
          <w:p w14:paraId="04794180" w14:textId="6B8FB108" w:rsidR="00193BA8" w:rsidRPr="006A26DC" w:rsidRDefault="00193BA8" w:rsidP="00E532ED">
            <w:pPr>
              <w:spacing w:before="60" w:after="60"/>
              <w:rPr>
                <w:color w:val="7030A0"/>
              </w:rPr>
            </w:pPr>
            <w:r w:rsidRPr="006A26DC">
              <w:rPr>
                <w:color w:val="7030A0"/>
              </w:rPr>
              <w:t>Ambitious learners</w:t>
            </w:r>
          </w:p>
          <w:p w14:paraId="028763CA" w14:textId="29CE9E98" w:rsidR="00DC2857" w:rsidRDefault="00DC2857" w:rsidP="00E532ED">
            <w:pPr>
              <w:spacing w:before="60" w:after="60"/>
            </w:pPr>
            <w:r>
              <w:t xml:space="preserve">Staff will set challenging targets for pupils which will stretch them but not be unachievable. Families will know and understand what these targets are and will be given opportunities to support with these through homework set at the right level, Parents’ Evenings and reports. </w:t>
            </w:r>
          </w:p>
          <w:p w14:paraId="76A6ED6E" w14:textId="19EAC6E0" w:rsidR="00DC2857" w:rsidRPr="00DC2857" w:rsidRDefault="00DC2857" w:rsidP="00E532ED">
            <w:pPr>
              <w:spacing w:before="60" w:after="60"/>
            </w:pPr>
            <w:r>
              <w:t>Fantastic Family Friday will give parents the opportunity to see how their children are doing in class and to consider how they can continue to support them.</w:t>
            </w:r>
          </w:p>
          <w:p w14:paraId="2155A4C8" w14:textId="77777777" w:rsidR="00DC2857" w:rsidRDefault="00DC2857" w:rsidP="00E532ED">
            <w:pPr>
              <w:spacing w:before="60" w:after="60"/>
              <w:rPr>
                <w:color w:val="70AD47" w:themeColor="accent6"/>
              </w:rPr>
            </w:pPr>
          </w:p>
          <w:p w14:paraId="7CC6FFC8" w14:textId="77777777" w:rsidR="00DC2857" w:rsidRDefault="00DC2857" w:rsidP="00E532ED">
            <w:pPr>
              <w:spacing w:before="60" w:after="60"/>
              <w:rPr>
                <w:color w:val="70AD47" w:themeColor="accent6"/>
              </w:rPr>
            </w:pPr>
          </w:p>
          <w:p w14:paraId="1AEF57AD" w14:textId="77777777" w:rsidR="00DC2857" w:rsidRDefault="00DC2857" w:rsidP="00E532ED">
            <w:pPr>
              <w:spacing w:before="60" w:after="60"/>
              <w:rPr>
                <w:color w:val="70AD47" w:themeColor="accent6"/>
              </w:rPr>
            </w:pPr>
          </w:p>
          <w:p w14:paraId="3888CF93" w14:textId="77777777" w:rsidR="00DC2857" w:rsidRDefault="00DC2857" w:rsidP="00E532ED">
            <w:pPr>
              <w:spacing w:before="60" w:after="60"/>
              <w:rPr>
                <w:color w:val="70AD47" w:themeColor="accent6"/>
              </w:rPr>
            </w:pPr>
          </w:p>
          <w:p w14:paraId="2271E082" w14:textId="77777777" w:rsidR="00DC2857" w:rsidRDefault="00DC2857" w:rsidP="00E532ED">
            <w:pPr>
              <w:spacing w:before="60" w:after="60"/>
              <w:rPr>
                <w:color w:val="70AD47" w:themeColor="accent6"/>
              </w:rPr>
            </w:pPr>
          </w:p>
          <w:p w14:paraId="64A1C1A7" w14:textId="77777777" w:rsidR="00DC2857" w:rsidRDefault="00DC2857" w:rsidP="00E532ED">
            <w:pPr>
              <w:spacing w:before="60" w:after="60"/>
              <w:rPr>
                <w:color w:val="70AD47" w:themeColor="accent6"/>
              </w:rPr>
            </w:pPr>
          </w:p>
          <w:p w14:paraId="5C4DD321" w14:textId="77777777" w:rsidR="00DC2857" w:rsidRDefault="00DC2857" w:rsidP="00E532ED">
            <w:pPr>
              <w:spacing w:before="60" w:after="60"/>
              <w:rPr>
                <w:color w:val="70AD47" w:themeColor="accent6"/>
              </w:rPr>
            </w:pPr>
          </w:p>
          <w:p w14:paraId="0B5FFEDD" w14:textId="77777777" w:rsidR="00193BA8" w:rsidRPr="006A26DC" w:rsidRDefault="00193BA8" w:rsidP="00E532ED">
            <w:pPr>
              <w:spacing w:before="60" w:after="60"/>
              <w:rPr>
                <w:color w:val="7030A0"/>
              </w:rPr>
            </w:pPr>
            <w:r w:rsidRPr="006A26DC">
              <w:rPr>
                <w:color w:val="7030A0"/>
              </w:rPr>
              <w:t>Lifelong learners</w:t>
            </w:r>
          </w:p>
          <w:p w14:paraId="1389433E" w14:textId="77777777" w:rsidR="00DC2857" w:rsidRPr="00A311EA" w:rsidRDefault="00DC2857" w:rsidP="00DC2857">
            <w:pPr>
              <w:spacing w:before="60" w:after="60"/>
            </w:pPr>
            <w:r>
              <w:t>Parents will be invited to come into school for careers talks/ workshops giving them the opportunity to share their work with the children enabling our pupils to be inspired for their own futures in the workplace</w:t>
            </w:r>
          </w:p>
          <w:p w14:paraId="5F6DD27B" w14:textId="6D4BAE06" w:rsidR="00DC2857" w:rsidRPr="004A6206" w:rsidRDefault="00DC2857" w:rsidP="00E532ED">
            <w:pPr>
              <w:spacing w:before="60" w:after="60"/>
              <w:rPr>
                <w:sz w:val="20"/>
                <w:szCs w:val="20"/>
              </w:rPr>
            </w:pPr>
          </w:p>
        </w:tc>
        <w:tc>
          <w:tcPr>
            <w:tcW w:w="1559" w:type="dxa"/>
          </w:tcPr>
          <w:p w14:paraId="16513F1A" w14:textId="77777777" w:rsidR="004A6206" w:rsidRDefault="00404F22" w:rsidP="00E532ED">
            <w:pPr>
              <w:spacing w:before="60" w:after="60"/>
            </w:pPr>
            <w:r>
              <w:lastRenderedPageBreak/>
              <w:t>Parent Council Chairperson</w:t>
            </w:r>
          </w:p>
          <w:p w14:paraId="13463071" w14:textId="77777777" w:rsidR="008C4E0D" w:rsidRDefault="008C4E0D" w:rsidP="00E532ED">
            <w:pPr>
              <w:spacing w:before="60" w:after="60"/>
            </w:pPr>
          </w:p>
          <w:p w14:paraId="35FB3E30" w14:textId="77777777" w:rsidR="008C4E0D" w:rsidRDefault="008C4E0D" w:rsidP="00E532ED">
            <w:pPr>
              <w:spacing w:before="60" w:after="60"/>
            </w:pPr>
          </w:p>
          <w:p w14:paraId="72D589B6" w14:textId="77777777" w:rsidR="008C4E0D" w:rsidRDefault="008C4E0D" w:rsidP="00E532ED">
            <w:pPr>
              <w:spacing w:before="60" w:after="60"/>
            </w:pPr>
          </w:p>
          <w:p w14:paraId="71D4D28B" w14:textId="77777777" w:rsidR="008C4E0D" w:rsidRDefault="008C4E0D" w:rsidP="00E532ED">
            <w:pPr>
              <w:spacing w:before="60" w:after="60"/>
            </w:pPr>
          </w:p>
          <w:p w14:paraId="5BBFF488" w14:textId="77777777" w:rsidR="008C4E0D" w:rsidRDefault="008C4E0D" w:rsidP="00E532ED">
            <w:pPr>
              <w:spacing w:before="60" w:after="60"/>
            </w:pPr>
          </w:p>
          <w:p w14:paraId="0A9C062D" w14:textId="77777777" w:rsidR="008C4E0D" w:rsidRDefault="008C4E0D" w:rsidP="00E532ED">
            <w:pPr>
              <w:spacing w:before="60" w:after="60"/>
            </w:pPr>
          </w:p>
          <w:p w14:paraId="1EAAF5F7" w14:textId="77777777" w:rsidR="008C4E0D" w:rsidRDefault="008C4E0D" w:rsidP="00E532ED">
            <w:pPr>
              <w:spacing w:before="60" w:after="60"/>
            </w:pPr>
          </w:p>
          <w:p w14:paraId="4B6900E0" w14:textId="77777777" w:rsidR="00376E9B" w:rsidRDefault="00376E9B" w:rsidP="00E532ED">
            <w:pPr>
              <w:spacing w:before="60" w:after="60"/>
            </w:pPr>
          </w:p>
          <w:p w14:paraId="179B81CC" w14:textId="77777777" w:rsidR="00376E9B" w:rsidRDefault="00376E9B" w:rsidP="00E532ED">
            <w:pPr>
              <w:spacing w:before="60" w:after="60"/>
            </w:pPr>
          </w:p>
          <w:p w14:paraId="7BC7EDA9" w14:textId="77777777" w:rsidR="00376E9B" w:rsidRDefault="00376E9B" w:rsidP="00E532ED">
            <w:pPr>
              <w:spacing w:before="60" w:after="60"/>
            </w:pPr>
          </w:p>
          <w:p w14:paraId="4695ECD8" w14:textId="77777777" w:rsidR="00376E9B" w:rsidRDefault="00376E9B" w:rsidP="00E532ED">
            <w:pPr>
              <w:spacing w:before="60" w:after="60"/>
            </w:pPr>
          </w:p>
          <w:p w14:paraId="60946330" w14:textId="77777777" w:rsidR="00376E9B" w:rsidRDefault="00376E9B" w:rsidP="00E532ED">
            <w:pPr>
              <w:spacing w:before="60" w:after="60"/>
            </w:pPr>
          </w:p>
          <w:p w14:paraId="2BAE0301" w14:textId="77777777" w:rsidR="00376E9B" w:rsidRDefault="00376E9B" w:rsidP="00E532ED">
            <w:pPr>
              <w:spacing w:before="60" w:after="60"/>
            </w:pPr>
          </w:p>
          <w:p w14:paraId="5D1AFDC5" w14:textId="77777777" w:rsidR="00376E9B" w:rsidRDefault="00376E9B" w:rsidP="00E532ED">
            <w:pPr>
              <w:spacing w:before="60" w:after="60"/>
            </w:pPr>
          </w:p>
          <w:p w14:paraId="0E6945E3" w14:textId="77777777" w:rsidR="00376E9B" w:rsidRDefault="00376E9B" w:rsidP="00E532ED">
            <w:pPr>
              <w:spacing w:before="60" w:after="60"/>
            </w:pPr>
          </w:p>
          <w:p w14:paraId="6E2514A2" w14:textId="77777777" w:rsidR="00376E9B" w:rsidRDefault="00376E9B" w:rsidP="00E532ED">
            <w:pPr>
              <w:spacing w:before="60" w:after="60"/>
            </w:pPr>
          </w:p>
          <w:p w14:paraId="461E742E" w14:textId="77777777" w:rsidR="00376E9B" w:rsidRDefault="00376E9B" w:rsidP="00E532ED">
            <w:pPr>
              <w:spacing w:before="60" w:after="60"/>
            </w:pPr>
          </w:p>
          <w:p w14:paraId="73B33C8A" w14:textId="77777777" w:rsidR="00376E9B" w:rsidRDefault="00376E9B" w:rsidP="00E532ED">
            <w:pPr>
              <w:spacing w:before="60" w:after="60"/>
            </w:pPr>
          </w:p>
          <w:p w14:paraId="651BE7D1" w14:textId="77777777" w:rsidR="00376E9B" w:rsidRDefault="00376E9B" w:rsidP="00E532ED">
            <w:pPr>
              <w:spacing w:before="60" w:after="60"/>
            </w:pPr>
          </w:p>
          <w:p w14:paraId="624C9DDC" w14:textId="77777777" w:rsidR="00376E9B" w:rsidRDefault="00376E9B" w:rsidP="00E532ED">
            <w:pPr>
              <w:spacing w:before="60" w:after="60"/>
            </w:pPr>
          </w:p>
          <w:p w14:paraId="2A7D6A26" w14:textId="77777777" w:rsidR="00376E9B" w:rsidRDefault="00376E9B" w:rsidP="00E532ED">
            <w:pPr>
              <w:spacing w:before="60" w:after="60"/>
            </w:pPr>
          </w:p>
          <w:p w14:paraId="39B75634" w14:textId="77777777" w:rsidR="00376E9B" w:rsidRDefault="00376E9B" w:rsidP="00E532ED">
            <w:pPr>
              <w:spacing w:before="60" w:after="60"/>
            </w:pPr>
          </w:p>
          <w:p w14:paraId="5520CC3F" w14:textId="77777777" w:rsidR="00376E9B" w:rsidRDefault="00376E9B" w:rsidP="00E532ED">
            <w:pPr>
              <w:spacing w:before="60" w:after="60"/>
            </w:pPr>
          </w:p>
          <w:p w14:paraId="64B0FC42" w14:textId="66486B38" w:rsidR="008C4E0D" w:rsidRDefault="008C4E0D" w:rsidP="00E532ED">
            <w:pPr>
              <w:spacing w:before="60" w:after="60"/>
            </w:pPr>
            <w:r>
              <w:lastRenderedPageBreak/>
              <w:t>Staff</w:t>
            </w:r>
          </w:p>
          <w:p w14:paraId="0A888FEF" w14:textId="77777777" w:rsidR="008C4E0D" w:rsidRDefault="008C4E0D" w:rsidP="00E532ED">
            <w:pPr>
              <w:spacing w:before="60" w:after="60"/>
            </w:pPr>
          </w:p>
          <w:p w14:paraId="206CF5D9" w14:textId="77777777" w:rsidR="008C4E0D" w:rsidRDefault="008C4E0D" w:rsidP="00E532ED">
            <w:pPr>
              <w:spacing w:before="60" w:after="60"/>
            </w:pPr>
          </w:p>
          <w:p w14:paraId="35E55538" w14:textId="77777777" w:rsidR="008C4E0D" w:rsidRDefault="008C4E0D" w:rsidP="00E532ED">
            <w:pPr>
              <w:spacing w:before="60" w:after="60"/>
            </w:pPr>
          </w:p>
          <w:p w14:paraId="74215E7E" w14:textId="77777777" w:rsidR="008C4E0D" w:rsidRDefault="008C4E0D" w:rsidP="00E532ED">
            <w:pPr>
              <w:spacing w:before="60" w:after="60"/>
            </w:pPr>
          </w:p>
          <w:p w14:paraId="2D91AC11" w14:textId="77777777" w:rsidR="008C4E0D" w:rsidRDefault="008C4E0D" w:rsidP="00E532ED">
            <w:pPr>
              <w:spacing w:before="60" w:after="60"/>
            </w:pPr>
          </w:p>
          <w:p w14:paraId="113CD489" w14:textId="77777777" w:rsidR="008C4E0D" w:rsidRDefault="008C4E0D" w:rsidP="00E532ED">
            <w:pPr>
              <w:spacing w:before="60" w:after="60"/>
            </w:pPr>
          </w:p>
          <w:p w14:paraId="36ABA8CA" w14:textId="77777777" w:rsidR="008C4E0D" w:rsidRDefault="008C4E0D" w:rsidP="00E532ED">
            <w:pPr>
              <w:spacing w:before="60" w:after="60"/>
            </w:pPr>
          </w:p>
          <w:p w14:paraId="33F29E30" w14:textId="29B7CA97" w:rsidR="008C4E0D" w:rsidRDefault="008C4E0D" w:rsidP="00E532ED">
            <w:pPr>
              <w:spacing w:before="60" w:after="60"/>
            </w:pPr>
            <w:r>
              <w:t xml:space="preserve">Staff, parents and </w:t>
            </w:r>
            <w:r w:rsidR="00A311EA">
              <w:t>pupils</w:t>
            </w:r>
          </w:p>
          <w:p w14:paraId="754F44E7" w14:textId="77777777" w:rsidR="00A311EA" w:rsidRDefault="00A311EA" w:rsidP="00E532ED">
            <w:pPr>
              <w:spacing w:before="60" w:after="60"/>
            </w:pPr>
          </w:p>
          <w:p w14:paraId="01CDC087" w14:textId="77777777" w:rsidR="00A311EA" w:rsidRDefault="00A311EA" w:rsidP="00E532ED">
            <w:pPr>
              <w:spacing w:before="60" w:after="60"/>
            </w:pPr>
          </w:p>
          <w:p w14:paraId="5776651E" w14:textId="77777777" w:rsidR="00A311EA" w:rsidRDefault="00A311EA" w:rsidP="00E532ED">
            <w:pPr>
              <w:spacing w:before="60" w:after="60"/>
            </w:pPr>
          </w:p>
          <w:p w14:paraId="05D26DA4" w14:textId="77777777" w:rsidR="00A311EA" w:rsidRDefault="00A311EA" w:rsidP="00E532ED">
            <w:pPr>
              <w:spacing w:before="60" w:after="60"/>
            </w:pPr>
          </w:p>
          <w:p w14:paraId="4B94F12B" w14:textId="77777777" w:rsidR="00A311EA" w:rsidRDefault="00A311EA" w:rsidP="00E532ED">
            <w:pPr>
              <w:spacing w:before="60" w:after="60"/>
            </w:pPr>
          </w:p>
          <w:p w14:paraId="0E2FDFBC" w14:textId="77777777" w:rsidR="00A311EA" w:rsidRDefault="00A311EA" w:rsidP="00E532ED">
            <w:pPr>
              <w:spacing w:before="60" w:after="60"/>
            </w:pPr>
          </w:p>
          <w:p w14:paraId="4BF440DF" w14:textId="77777777" w:rsidR="00A311EA" w:rsidRDefault="00A311EA" w:rsidP="00E532ED">
            <w:pPr>
              <w:spacing w:before="60" w:after="60"/>
            </w:pPr>
          </w:p>
          <w:p w14:paraId="47ABA850" w14:textId="77777777" w:rsidR="00A311EA" w:rsidRDefault="00A311EA" w:rsidP="00E532ED">
            <w:pPr>
              <w:spacing w:before="60" w:after="60"/>
            </w:pPr>
          </w:p>
          <w:p w14:paraId="2743E4A7" w14:textId="77777777" w:rsidR="00A311EA" w:rsidRDefault="00A311EA" w:rsidP="00E532ED">
            <w:pPr>
              <w:spacing w:before="60" w:after="60"/>
            </w:pPr>
          </w:p>
          <w:p w14:paraId="1455A123" w14:textId="77777777" w:rsidR="00A311EA" w:rsidRDefault="00A311EA" w:rsidP="00E532ED">
            <w:pPr>
              <w:spacing w:before="60" w:after="60"/>
            </w:pPr>
            <w:r>
              <w:t>Staff, parents and pupils</w:t>
            </w:r>
          </w:p>
          <w:p w14:paraId="749B39A8" w14:textId="77777777" w:rsidR="00A311EA" w:rsidRDefault="00A311EA" w:rsidP="00E532ED">
            <w:pPr>
              <w:spacing w:before="60" w:after="60"/>
            </w:pPr>
          </w:p>
          <w:p w14:paraId="1D75A838" w14:textId="77777777" w:rsidR="00A311EA" w:rsidRDefault="00A311EA" w:rsidP="00E532ED">
            <w:pPr>
              <w:spacing w:before="60" w:after="60"/>
            </w:pPr>
          </w:p>
          <w:p w14:paraId="0854447E" w14:textId="77777777" w:rsidR="00A311EA" w:rsidRDefault="00A311EA" w:rsidP="00E532ED">
            <w:pPr>
              <w:spacing w:before="60" w:after="60"/>
            </w:pPr>
          </w:p>
          <w:p w14:paraId="3297DF9C" w14:textId="77777777" w:rsidR="00A311EA" w:rsidRDefault="00A311EA" w:rsidP="00E532ED">
            <w:pPr>
              <w:spacing w:before="60" w:after="60"/>
            </w:pPr>
          </w:p>
          <w:p w14:paraId="1ABF75C9" w14:textId="77777777" w:rsidR="00A311EA" w:rsidRDefault="00A311EA" w:rsidP="00E532ED">
            <w:pPr>
              <w:spacing w:before="60" w:after="60"/>
            </w:pPr>
          </w:p>
          <w:p w14:paraId="2850D7E9" w14:textId="77777777" w:rsidR="00A311EA" w:rsidRDefault="00A311EA" w:rsidP="00E532ED">
            <w:pPr>
              <w:spacing w:before="60" w:after="60"/>
            </w:pPr>
          </w:p>
          <w:p w14:paraId="63F85CBD" w14:textId="77777777" w:rsidR="00A311EA" w:rsidRDefault="00A311EA" w:rsidP="00E532ED">
            <w:pPr>
              <w:spacing w:before="60" w:after="60"/>
            </w:pPr>
          </w:p>
          <w:p w14:paraId="003F4F9E" w14:textId="77777777" w:rsidR="00A311EA" w:rsidRDefault="00A311EA" w:rsidP="00E532ED">
            <w:pPr>
              <w:spacing w:before="60" w:after="60"/>
            </w:pPr>
          </w:p>
          <w:p w14:paraId="534FA2B7" w14:textId="77777777" w:rsidR="00A311EA" w:rsidRDefault="00A311EA" w:rsidP="00E532ED">
            <w:pPr>
              <w:spacing w:before="60" w:after="60"/>
            </w:pPr>
          </w:p>
          <w:p w14:paraId="63AD5FB6" w14:textId="77777777" w:rsidR="00A311EA" w:rsidRDefault="00A311EA" w:rsidP="00E532ED">
            <w:pPr>
              <w:spacing w:before="60" w:after="60"/>
            </w:pPr>
          </w:p>
          <w:p w14:paraId="05D3B254" w14:textId="77777777" w:rsidR="00A311EA" w:rsidRDefault="00A311EA" w:rsidP="00E532ED">
            <w:pPr>
              <w:spacing w:before="60" w:after="60"/>
            </w:pPr>
          </w:p>
          <w:p w14:paraId="1ADA9A0F" w14:textId="77777777" w:rsidR="00376E9B" w:rsidRDefault="00376E9B" w:rsidP="00E532ED">
            <w:pPr>
              <w:spacing w:before="60" w:after="60"/>
            </w:pPr>
          </w:p>
          <w:p w14:paraId="2A2049DF" w14:textId="77777777" w:rsidR="006A4FC7" w:rsidRDefault="006A4FC7" w:rsidP="00E532ED">
            <w:pPr>
              <w:spacing w:before="60" w:after="60"/>
            </w:pPr>
          </w:p>
          <w:p w14:paraId="696FAD93" w14:textId="2E05A88F" w:rsidR="00A311EA" w:rsidRDefault="00A311EA" w:rsidP="00E532ED">
            <w:pPr>
              <w:spacing w:before="60" w:after="60"/>
            </w:pPr>
            <w:r>
              <w:t>Staff, pupils and parents</w:t>
            </w:r>
          </w:p>
          <w:p w14:paraId="23237C46" w14:textId="77777777" w:rsidR="000D3229" w:rsidRDefault="000D3229" w:rsidP="00E532ED">
            <w:pPr>
              <w:spacing w:before="60" w:after="60"/>
            </w:pPr>
          </w:p>
          <w:p w14:paraId="74A218BF" w14:textId="77777777" w:rsidR="000D3229" w:rsidRDefault="000D3229" w:rsidP="00E532ED">
            <w:pPr>
              <w:spacing w:before="60" w:after="60"/>
            </w:pPr>
          </w:p>
          <w:p w14:paraId="67605A1B" w14:textId="77777777" w:rsidR="000D3229" w:rsidRDefault="000D3229" w:rsidP="00E532ED">
            <w:pPr>
              <w:spacing w:before="60" w:after="60"/>
            </w:pPr>
          </w:p>
          <w:p w14:paraId="27B430A6" w14:textId="77777777" w:rsidR="000D3229" w:rsidRDefault="000D3229" w:rsidP="00E532ED">
            <w:pPr>
              <w:spacing w:before="60" w:after="60"/>
            </w:pPr>
          </w:p>
          <w:p w14:paraId="2B865A94" w14:textId="77777777" w:rsidR="000D3229" w:rsidRDefault="000D3229" w:rsidP="00E532ED">
            <w:pPr>
              <w:spacing w:before="60" w:after="60"/>
            </w:pPr>
            <w:r>
              <w:t>PT/HT</w:t>
            </w:r>
          </w:p>
          <w:p w14:paraId="1788C0D9" w14:textId="77777777" w:rsidR="000D3229" w:rsidRDefault="000D3229" w:rsidP="00E532ED">
            <w:pPr>
              <w:spacing w:before="60" w:after="60"/>
            </w:pPr>
          </w:p>
          <w:p w14:paraId="1214F11A" w14:textId="77777777" w:rsidR="000D3229" w:rsidRDefault="000D3229" w:rsidP="00E532ED">
            <w:pPr>
              <w:spacing w:before="60" w:after="60"/>
            </w:pPr>
            <w:r>
              <w:t>Staff and parents</w:t>
            </w:r>
          </w:p>
          <w:p w14:paraId="3A4F8658" w14:textId="77777777" w:rsidR="00BD08D1" w:rsidRDefault="00BD08D1" w:rsidP="00E532ED">
            <w:pPr>
              <w:spacing w:before="60" w:after="60"/>
            </w:pPr>
          </w:p>
          <w:p w14:paraId="678D02DA" w14:textId="77777777" w:rsidR="00BD08D1" w:rsidRDefault="00BD08D1" w:rsidP="00E532ED">
            <w:pPr>
              <w:spacing w:before="60" w:after="60"/>
            </w:pPr>
          </w:p>
          <w:p w14:paraId="70E6D1C1" w14:textId="77777777" w:rsidR="00BD08D1" w:rsidRDefault="00BD08D1" w:rsidP="00E532ED">
            <w:pPr>
              <w:spacing w:before="60" w:after="60"/>
            </w:pPr>
          </w:p>
          <w:p w14:paraId="71CE930D" w14:textId="77777777" w:rsidR="00BD08D1" w:rsidRDefault="00BD08D1" w:rsidP="00E532ED">
            <w:pPr>
              <w:spacing w:before="60" w:after="60"/>
            </w:pPr>
          </w:p>
          <w:p w14:paraId="61F34D09" w14:textId="77777777" w:rsidR="00BD08D1" w:rsidRDefault="00BD08D1" w:rsidP="00E532ED">
            <w:pPr>
              <w:spacing w:before="60" w:after="60"/>
            </w:pPr>
          </w:p>
          <w:p w14:paraId="3BDA2EEC" w14:textId="77777777" w:rsidR="00BD08D1" w:rsidRDefault="00BD08D1" w:rsidP="00E532ED">
            <w:pPr>
              <w:spacing w:before="60" w:after="60"/>
            </w:pPr>
          </w:p>
          <w:p w14:paraId="1DC05083" w14:textId="77777777" w:rsidR="00376E9B" w:rsidRDefault="00376E9B" w:rsidP="00E532ED">
            <w:pPr>
              <w:spacing w:before="60" w:after="60"/>
            </w:pPr>
          </w:p>
          <w:p w14:paraId="4BE2332C" w14:textId="77777777" w:rsidR="00376E9B" w:rsidRDefault="00376E9B" w:rsidP="00E532ED">
            <w:pPr>
              <w:spacing w:before="60" w:after="60"/>
            </w:pPr>
          </w:p>
          <w:p w14:paraId="75438852" w14:textId="77777777" w:rsidR="00376E9B" w:rsidRDefault="00376E9B" w:rsidP="00E532ED">
            <w:pPr>
              <w:spacing w:before="60" w:after="60"/>
            </w:pPr>
          </w:p>
          <w:p w14:paraId="0EFAA073" w14:textId="3AD1B18B" w:rsidR="00BD08D1" w:rsidRDefault="00BD08D1" w:rsidP="00E532ED">
            <w:pPr>
              <w:spacing w:before="60" w:after="60"/>
            </w:pPr>
            <w:r>
              <w:t>Staff, pupils and families</w:t>
            </w:r>
          </w:p>
          <w:p w14:paraId="2D7D11B4" w14:textId="77777777" w:rsidR="00BD08D1" w:rsidRDefault="00BD08D1" w:rsidP="00E532ED">
            <w:pPr>
              <w:spacing w:before="60" w:after="60"/>
            </w:pPr>
          </w:p>
          <w:p w14:paraId="0DBD191A" w14:textId="77777777" w:rsidR="00BD08D1" w:rsidRDefault="00BD08D1" w:rsidP="00E532ED">
            <w:pPr>
              <w:spacing w:before="60" w:after="60"/>
            </w:pPr>
          </w:p>
          <w:p w14:paraId="55D4AE44" w14:textId="77777777" w:rsidR="00BD08D1" w:rsidRDefault="00BD08D1" w:rsidP="00E532ED">
            <w:pPr>
              <w:spacing w:before="60" w:after="60"/>
            </w:pPr>
            <w:r>
              <w:t>Staff, pupils and families</w:t>
            </w:r>
          </w:p>
          <w:p w14:paraId="77A30C66" w14:textId="77777777" w:rsidR="00FA2B8C" w:rsidRDefault="00FA2B8C" w:rsidP="00E532ED">
            <w:pPr>
              <w:spacing w:before="60" w:after="60"/>
            </w:pPr>
          </w:p>
          <w:p w14:paraId="0E3F8899" w14:textId="77777777" w:rsidR="00FA2B8C" w:rsidRDefault="00FA2B8C" w:rsidP="00E532ED">
            <w:pPr>
              <w:spacing w:before="60" w:after="60"/>
            </w:pPr>
          </w:p>
          <w:p w14:paraId="7DDA918D" w14:textId="77777777" w:rsidR="00FA2B8C" w:rsidRDefault="00FA2B8C" w:rsidP="00E532ED">
            <w:pPr>
              <w:spacing w:before="60" w:after="60"/>
            </w:pPr>
          </w:p>
          <w:p w14:paraId="0E48D65A" w14:textId="77777777" w:rsidR="00FA2B8C" w:rsidRDefault="00FA2B8C" w:rsidP="00E532ED">
            <w:pPr>
              <w:spacing w:before="60" w:after="60"/>
            </w:pPr>
          </w:p>
          <w:p w14:paraId="4C61B6DD" w14:textId="77777777" w:rsidR="00FA2B8C" w:rsidRDefault="00FA2B8C" w:rsidP="00E532ED">
            <w:pPr>
              <w:spacing w:before="60" w:after="60"/>
            </w:pPr>
          </w:p>
          <w:p w14:paraId="688C76DC" w14:textId="77777777" w:rsidR="00FA2B8C" w:rsidRDefault="00FA2B8C" w:rsidP="00E532ED">
            <w:pPr>
              <w:spacing w:before="60" w:after="60"/>
            </w:pPr>
          </w:p>
          <w:p w14:paraId="79D6D26C" w14:textId="77777777" w:rsidR="00FA2B8C" w:rsidRDefault="00FA2B8C" w:rsidP="00E532ED">
            <w:pPr>
              <w:spacing w:before="60" w:after="60"/>
            </w:pPr>
          </w:p>
          <w:p w14:paraId="403A0CE4" w14:textId="77777777" w:rsidR="00376E9B" w:rsidRDefault="00376E9B" w:rsidP="00E532ED">
            <w:pPr>
              <w:spacing w:before="60" w:after="60"/>
            </w:pPr>
          </w:p>
          <w:p w14:paraId="33702437" w14:textId="77777777" w:rsidR="00376E9B" w:rsidRDefault="00376E9B" w:rsidP="00E532ED">
            <w:pPr>
              <w:spacing w:before="60" w:after="60"/>
            </w:pPr>
          </w:p>
          <w:p w14:paraId="12308C83" w14:textId="702A20A7" w:rsidR="00FA2B8C" w:rsidRDefault="00FA2B8C" w:rsidP="00E532ED">
            <w:pPr>
              <w:spacing w:before="60" w:after="60"/>
            </w:pPr>
            <w:r>
              <w:t>Staff and families</w:t>
            </w:r>
          </w:p>
          <w:p w14:paraId="0F64D8D4" w14:textId="77777777" w:rsidR="00FA2B8C" w:rsidRDefault="00FA2B8C" w:rsidP="00E532ED">
            <w:pPr>
              <w:spacing w:before="60" w:after="60"/>
            </w:pPr>
          </w:p>
          <w:p w14:paraId="0F1C6654" w14:textId="77777777" w:rsidR="00FA2B8C" w:rsidRDefault="00FA2B8C" w:rsidP="00E532ED">
            <w:pPr>
              <w:spacing w:before="60" w:after="60"/>
            </w:pPr>
          </w:p>
          <w:p w14:paraId="373E3F40" w14:textId="77777777" w:rsidR="00FA2B8C" w:rsidRDefault="00FA2B8C" w:rsidP="00E532ED">
            <w:pPr>
              <w:spacing w:before="60" w:after="60"/>
            </w:pPr>
          </w:p>
          <w:p w14:paraId="5572F639" w14:textId="77777777" w:rsidR="00FA2B8C" w:rsidRDefault="00FA2B8C" w:rsidP="00E532ED">
            <w:pPr>
              <w:spacing w:before="60" w:after="60"/>
            </w:pPr>
            <w:r>
              <w:t>Staff</w:t>
            </w:r>
          </w:p>
          <w:p w14:paraId="2E12E48E" w14:textId="77777777" w:rsidR="00FA2B8C" w:rsidRDefault="00FA2B8C" w:rsidP="00E532ED">
            <w:pPr>
              <w:spacing w:before="60" w:after="60"/>
            </w:pPr>
          </w:p>
          <w:p w14:paraId="0B8DF2D2" w14:textId="77777777" w:rsidR="00FA2B8C" w:rsidRDefault="00FA2B8C" w:rsidP="00E532ED">
            <w:pPr>
              <w:spacing w:before="60" w:after="60"/>
            </w:pPr>
          </w:p>
          <w:p w14:paraId="7D3EA233" w14:textId="77777777" w:rsidR="00FA2B8C" w:rsidRDefault="00FA2B8C" w:rsidP="00E532ED">
            <w:pPr>
              <w:spacing w:before="60" w:after="60"/>
            </w:pPr>
          </w:p>
          <w:p w14:paraId="027A3F90" w14:textId="77777777" w:rsidR="00FA2B8C" w:rsidRDefault="00FA2B8C" w:rsidP="00E532ED">
            <w:pPr>
              <w:spacing w:before="60" w:after="60"/>
            </w:pPr>
          </w:p>
          <w:p w14:paraId="3292FD30" w14:textId="77777777" w:rsidR="00FA2B8C" w:rsidRDefault="00FA2B8C" w:rsidP="00E532ED">
            <w:pPr>
              <w:spacing w:before="60" w:after="60"/>
            </w:pPr>
          </w:p>
          <w:p w14:paraId="70CDCFCF" w14:textId="77777777" w:rsidR="00FA2B8C" w:rsidRDefault="00FA2B8C" w:rsidP="00E532ED">
            <w:pPr>
              <w:spacing w:before="60" w:after="60"/>
            </w:pPr>
          </w:p>
          <w:p w14:paraId="1406DA07" w14:textId="77777777" w:rsidR="00FA2B8C" w:rsidRDefault="00FA2B8C" w:rsidP="00E532ED">
            <w:pPr>
              <w:spacing w:before="60" w:after="60"/>
            </w:pPr>
          </w:p>
          <w:p w14:paraId="3CAFB7CC" w14:textId="77777777" w:rsidR="00FA2B8C" w:rsidRDefault="00FA2B8C" w:rsidP="00E532ED">
            <w:pPr>
              <w:spacing w:before="60" w:after="60"/>
            </w:pPr>
          </w:p>
          <w:p w14:paraId="1B99F648" w14:textId="77777777" w:rsidR="00FA2B8C" w:rsidRDefault="00FA2B8C" w:rsidP="00E532ED">
            <w:pPr>
              <w:spacing w:before="60" w:after="60"/>
            </w:pPr>
            <w:r>
              <w:t>Staff and parents</w:t>
            </w:r>
          </w:p>
          <w:p w14:paraId="50F8F015" w14:textId="77777777" w:rsidR="00DC2857" w:rsidRDefault="00DC2857" w:rsidP="00E532ED">
            <w:pPr>
              <w:spacing w:before="60" w:after="60"/>
            </w:pPr>
          </w:p>
          <w:p w14:paraId="76360A04" w14:textId="77777777" w:rsidR="00DC2857" w:rsidRDefault="00DC2857" w:rsidP="00E532ED">
            <w:pPr>
              <w:spacing w:before="60" w:after="60"/>
            </w:pPr>
          </w:p>
          <w:p w14:paraId="29F05E0C" w14:textId="77777777" w:rsidR="00DC2857" w:rsidRDefault="00DC2857" w:rsidP="00E532ED">
            <w:pPr>
              <w:spacing w:before="60" w:after="60"/>
            </w:pPr>
          </w:p>
          <w:p w14:paraId="6C90FDD5" w14:textId="77777777" w:rsidR="00DC2857" w:rsidRDefault="00DC2857" w:rsidP="00E532ED">
            <w:pPr>
              <w:spacing w:before="60" w:after="60"/>
            </w:pPr>
          </w:p>
          <w:p w14:paraId="74F3A463" w14:textId="77777777" w:rsidR="00DC2857" w:rsidRDefault="00DC2857" w:rsidP="00E532ED">
            <w:pPr>
              <w:spacing w:before="60" w:after="60"/>
            </w:pPr>
          </w:p>
          <w:p w14:paraId="7CAE4793" w14:textId="77777777" w:rsidR="00DC2857" w:rsidRDefault="00DC2857" w:rsidP="00E532ED">
            <w:pPr>
              <w:spacing w:before="60" w:after="60"/>
            </w:pPr>
          </w:p>
          <w:p w14:paraId="7CBA1958" w14:textId="77777777" w:rsidR="00DC2857" w:rsidRDefault="00DC2857" w:rsidP="00E532ED">
            <w:pPr>
              <w:spacing w:before="60" w:after="60"/>
            </w:pPr>
          </w:p>
          <w:p w14:paraId="021C25A1" w14:textId="77777777" w:rsidR="00DC2857" w:rsidRDefault="00DC2857" w:rsidP="00E532ED">
            <w:pPr>
              <w:spacing w:before="60" w:after="60"/>
            </w:pPr>
          </w:p>
          <w:p w14:paraId="55F4D2C8" w14:textId="77777777" w:rsidR="00DC2857" w:rsidRDefault="00DC2857" w:rsidP="00E532ED">
            <w:pPr>
              <w:spacing w:before="60" w:after="60"/>
            </w:pPr>
          </w:p>
          <w:p w14:paraId="716D9C3A" w14:textId="77777777" w:rsidR="00DC2857" w:rsidRDefault="00DC2857" w:rsidP="00E532ED">
            <w:pPr>
              <w:spacing w:before="60" w:after="60"/>
            </w:pPr>
          </w:p>
          <w:p w14:paraId="4EA491D8" w14:textId="77777777" w:rsidR="00DC2857" w:rsidRDefault="00DC2857" w:rsidP="00E532ED">
            <w:pPr>
              <w:spacing w:before="60" w:after="60"/>
            </w:pPr>
          </w:p>
          <w:p w14:paraId="3FD47663" w14:textId="77777777" w:rsidR="00DC2857" w:rsidRDefault="00DC2857" w:rsidP="00E532ED">
            <w:pPr>
              <w:spacing w:before="60" w:after="60"/>
            </w:pPr>
            <w:r>
              <w:t>HT, staff and parents</w:t>
            </w:r>
          </w:p>
          <w:p w14:paraId="752EBC9B" w14:textId="77777777" w:rsidR="00DC2857" w:rsidRDefault="00DC2857" w:rsidP="00E532ED">
            <w:pPr>
              <w:spacing w:before="60" w:after="60"/>
            </w:pPr>
          </w:p>
          <w:p w14:paraId="4E452518" w14:textId="77777777" w:rsidR="00DC2857" w:rsidRDefault="00DC2857" w:rsidP="00E532ED">
            <w:pPr>
              <w:spacing w:before="60" w:after="60"/>
            </w:pPr>
          </w:p>
          <w:p w14:paraId="16EF520B" w14:textId="77777777" w:rsidR="00DC2857" w:rsidRDefault="00DC2857" w:rsidP="00E532ED">
            <w:pPr>
              <w:spacing w:before="60" w:after="60"/>
            </w:pPr>
          </w:p>
          <w:p w14:paraId="6A7A8E5F" w14:textId="77777777" w:rsidR="00DC2857" w:rsidRDefault="00DC2857" w:rsidP="00E532ED">
            <w:pPr>
              <w:spacing w:before="60" w:after="60"/>
            </w:pPr>
          </w:p>
          <w:p w14:paraId="1F0FAA0A" w14:textId="77777777" w:rsidR="00DC2857" w:rsidRDefault="00DC2857" w:rsidP="00E532ED">
            <w:pPr>
              <w:spacing w:before="60" w:after="60"/>
            </w:pPr>
          </w:p>
          <w:p w14:paraId="53FE74A3" w14:textId="77777777" w:rsidR="00DC2857" w:rsidRDefault="00DC2857" w:rsidP="00E532ED">
            <w:pPr>
              <w:spacing w:before="60" w:after="60"/>
            </w:pPr>
          </w:p>
          <w:p w14:paraId="614ABEBD" w14:textId="77777777" w:rsidR="00DC2857" w:rsidRDefault="00DC2857" w:rsidP="00E532ED">
            <w:pPr>
              <w:spacing w:before="60" w:after="60"/>
            </w:pPr>
          </w:p>
          <w:p w14:paraId="6FA61565" w14:textId="77777777" w:rsidR="00DC2857" w:rsidRDefault="00DC2857" w:rsidP="00E532ED">
            <w:pPr>
              <w:spacing w:before="60" w:after="60"/>
            </w:pPr>
          </w:p>
          <w:p w14:paraId="7031F261" w14:textId="77777777" w:rsidR="00DC2857" w:rsidRDefault="00DC2857" w:rsidP="00E532ED">
            <w:pPr>
              <w:spacing w:before="60" w:after="60"/>
            </w:pPr>
          </w:p>
          <w:p w14:paraId="393AABBD" w14:textId="77777777" w:rsidR="00DC2857" w:rsidRDefault="00DC2857" w:rsidP="00E532ED">
            <w:pPr>
              <w:spacing w:before="60" w:after="60"/>
            </w:pPr>
          </w:p>
          <w:p w14:paraId="0B17ECA6" w14:textId="77777777" w:rsidR="00DC2857" w:rsidRDefault="00DC2857" w:rsidP="00E532ED">
            <w:pPr>
              <w:spacing w:before="60" w:after="60"/>
            </w:pPr>
          </w:p>
          <w:p w14:paraId="2696AE8E" w14:textId="77777777" w:rsidR="00DC2857" w:rsidRDefault="00DC2857" w:rsidP="00E532ED">
            <w:pPr>
              <w:spacing w:before="60" w:after="60"/>
            </w:pPr>
          </w:p>
          <w:p w14:paraId="101DA920" w14:textId="77777777" w:rsidR="00DC2857" w:rsidRDefault="00DC2857" w:rsidP="00E532ED">
            <w:pPr>
              <w:spacing w:before="60" w:after="60"/>
            </w:pPr>
          </w:p>
          <w:p w14:paraId="3A6391CF" w14:textId="77777777" w:rsidR="00DC2857" w:rsidRDefault="00DC2857" w:rsidP="00E532ED">
            <w:pPr>
              <w:spacing w:before="60" w:after="60"/>
            </w:pPr>
          </w:p>
          <w:p w14:paraId="07EA0DBD" w14:textId="77777777" w:rsidR="00DC2857" w:rsidRDefault="00DC2857" w:rsidP="00E532ED">
            <w:pPr>
              <w:spacing w:before="60" w:after="60"/>
            </w:pPr>
          </w:p>
          <w:p w14:paraId="2E185C3C" w14:textId="77777777" w:rsidR="00DC2857" w:rsidRDefault="00DC2857" w:rsidP="00E532ED">
            <w:pPr>
              <w:spacing w:before="60" w:after="60"/>
            </w:pPr>
            <w:r>
              <w:t>Staff, pupils and families</w:t>
            </w:r>
          </w:p>
          <w:p w14:paraId="714879D1" w14:textId="77777777" w:rsidR="00DC2857" w:rsidRDefault="00DC2857" w:rsidP="00E532ED">
            <w:pPr>
              <w:spacing w:before="60" w:after="60"/>
            </w:pPr>
          </w:p>
          <w:p w14:paraId="168651C8" w14:textId="77777777" w:rsidR="00DC2857" w:rsidRDefault="00DC2857" w:rsidP="00E532ED">
            <w:pPr>
              <w:spacing w:before="60" w:after="60"/>
            </w:pPr>
          </w:p>
          <w:p w14:paraId="1879388A" w14:textId="77777777" w:rsidR="00DC2857" w:rsidRDefault="00DC2857" w:rsidP="00E532ED">
            <w:pPr>
              <w:spacing w:before="60" w:after="60"/>
            </w:pPr>
          </w:p>
          <w:p w14:paraId="3D3A3514" w14:textId="77777777" w:rsidR="00DC2857" w:rsidRDefault="00DC2857" w:rsidP="00E532ED">
            <w:pPr>
              <w:spacing w:before="60" w:after="60"/>
            </w:pPr>
          </w:p>
          <w:p w14:paraId="488EEF72" w14:textId="77777777" w:rsidR="00DC2857" w:rsidRDefault="00DC2857" w:rsidP="00E532ED">
            <w:pPr>
              <w:spacing w:before="60" w:after="60"/>
            </w:pPr>
          </w:p>
          <w:p w14:paraId="6FEC88FB" w14:textId="77777777" w:rsidR="00DC2857" w:rsidRDefault="00DC2857" w:rsidP="00E532ED">
            <w:pPr>
              <w:spacing w:before="60" w:after="60"/>
            </w:pPr>
          </w:p>
          <w:p w14:paraId="093481C1" w14:textId="77777777" w:rsidR="00DC2857" w:rsidRDefault="00DC2857" w:rsidP="00E532ED">
            <w:pPr>
              <w:spacing w:before="60" w:after="60"/>
            </w:pPr>
          </w:p>
          <w:p w14:paraId="2CF937E2" w14:textId="77777777" w:rsidR="00DC2857" w:rsidRDefault="00DC2857" w:rsidP="00E532ED">
            <w:pPr>
              <w:spacing w:before="60" w:after="60"/>
            </w:pPr>
          </w:p>
          <w:p w14:paraId="7473A438" w14:textId="77777777" w:rsidR="00DC2857" w:rsidRDefault="00DC2857" w:rsidP="00E532ED">
            <w:pPr>
              <w:spacing w:before="60" w:after="60"/>
            </w:pPr>
          </w:p>
          <w:p w14:paraId="128FDCEC" w14:textId="77777777" w:rsidR="00DC2857" w:rsidRDefault="00DC2857" w:rsidP="00E532ED">
            <w:pPr>
              <w:spacing w:before="60" w:after="60"/>
            </w:pPr>
          </w:p>
          <w:p w14:paraId="1532860A" w14:textId="77777777" w:rsidR="00DC2857" w:rsidRDefault="00DC2857" w:rsidP="00E532ED">
            <w:pPr>
              <w:spacing w:before="60" w:after="60"/>
            </w:pPr>
          </w:p>
          <w:p w14:paraId="7FE5606A" w14:textId="77777777" w:rsidR="006A4FC7" w:rsidRDefault="006A4FC7" w:rsidP="00E532ED">
            <w:pPr>
              <w:spacing w:before="60" w:after="60"/>
            </w:pPr>
          </w:p>
          <w:p w14:paraId="22AEA07B" w14:textId="77777777" w:rsidR="006A4FC7" w:rsidRDefault="006A4FC7" w:rsidP="00E532ED">
            <w:pPr>
              <w:spacing w:before="60" w:after="60"/>
            </w:pPr>
          </w:p>
          <w:p w14:paraId="208C5850" w14:textId="77777777" w:rsidR="006A4FC7" w:rsidRDefault="006A4FC7" w:rsidP="00E532ED">
            <w:pPr>
              <w:spacing w:before="60" w:after="60"/>
            </w:pPr>
          </w:p>
          <w:p w14:paraId="57419F0B" w14:textId="204F62C1" w:rsidR="00DC2857" w:rsidRPr="004A6206" w:rsidRDefault="00DC2857" w:rsidP="00E532ED">
            <w:pPr>
              <w:spacing w:before="60" w:after="60"/>
              <w:rPr>
                <w:sz w:val="20"/>
                <w:szCs w:val="20"/>
              </w:rPr>
            </w:pPr>
            <w:r>
              <w:t>Parents</w:t>
            </w:r>
          </w:p>
        </w:tc>
        <w:tc>
          <w:tcPr>
            <w:tcW w:w="2552" w:type="dxa"/>
          </w:tcPr>
          <w:p w14:paraId="3ED25A05" w14:textId="77777777" w:rsidR="004A6206" w:rsidRDefault="00404F22" w:rsidP="00E532ED">
            <w:pPr>
              <w:spacing w:before="60" w:after="60"/>
            </w:pPr>
            <w:r>
              <w:lastRenderedPageBreak/>
              <w:t>April 2026</w:t>
            </w:r>
          </w:p>
          <w:p w14:paraId="492AE0BB" w14:textId="77777777" w:rsidR="008C4E0D" w:rsidRDefault="008C4E0D" w:rsidP="00E532ED">
            <w:pPr>
              <w:spacing w:before="60" w:after="60"/>
            </w:pPr>
          </w:p>
          <w:p w14:paraId="7B614081" w14:textId="77777777" w:rsidR="008C4E0D" w:rsidRDefault="008C4E0D" w:rsidP="00E532ED">
            <w:pPr>
              <w:spacing w:before="60" w:after="60"/>
            </w:pPr>
          </w:p>
          <w:p w14:paraId="43670BDA" w14:textId="77777777" w:rsidR="008C4E0D" w:rsidRDefault="008C4E0D" w:rsidP="00E532ED">
            <w:pPr>
              <w:spacing w:before="60" w:after="60"/>
            </w:pPr>
          </w:p>
          <w:p w14:paraId="4B230165" w14:textId="77777777" w:rsidR="008C4E0D" w:rsidRDefault="008C4E0D" w:rsidP="00E532ED">
            <w:pPr>
              <w:spacing w:before="60" w:after="60"/>
            </w:pPr>
          </w:p>
          <w:p w14:paraId="429365BF" w14:textId="77777777" w:rsidR="008C4E0D" w:rsidRDefault="008C4E0D" w:rsidP="00E532ED">
            <w:pPr>
              <w:spacing w:before="60" w:after="60"/>
            </w:pPr>
          </w:p>
          <w:p w14:paraId="3124971B" w14:textId="77777777" w:rsidR="008C4E0D" w:rsidRDefault="008C4E0D" w:rsidP="00E532ED">
            <w:pPr>
              <w:spacing w:before="60" w:after="60"/>
            </w:pPr>
          </w:p>
          <w:p w14:paraId="03A9AFB4" w14:textId="77777777" w:rsidR="008C4E0D" w:rsidRDefault="008C4E0D" w:rsidP="00E532ED">
            <w:pPr>
              <w:spacing w:before="60" w:after="60"/>
            </w:pPr>
          </w:p>
          <w:p w14:paraId="2D625742" w14:textId="77777777" w:rsidR="008C4E0D" w:rsidRDefault="008C4E0D" w:rsidP="00E532ED">
            <w:pPr>
              <w:spacing w:before="60" w:after="60"/>
            </w:pPr>
          </w:p>
          <w:p w14:paraId="0F095968" w14:textId="77777777" w:rsidR="00376E9B" w:rsidRDefault="00376E9B" w:rsidP="00E532ED">
            <w:pPr>
              <w:spacing w:before="60" w:after="60"/>
            </w:pPr>
          </w:p>
          <w:p w14:paraId="41A9CDE2" w14:textId="77777777" w:rsidR="00376E9B" w:rsidRDefault="00376E9B" w:rsidP="00E532ED">
            <w:pPr>
              <w:spacing w:before="60" w:after="60"/>
            </w:pPr>
          </w:p>
          <w:p w14:paraId="48C7962B" w14:textId="77777777" w:rsidR="00376E9B" w:rsidRDefault="00376E9B" w:rsidP="00E532ED">
            <w:pPr>
              <w:spacing w:before="60" w:after="60"/>
            </w:pPr>
          </w:p>
          <w:p w14:paraId="39676680" w14:textId="77777777" w:rsidR="00376E9B" w:rsidRDefault="00376E9B" w:rsidP="00E532ED">
            <w:pPr>
              <w:spacing w:before="60" w:after="60"/>
            </w:pPr>
          </w:p>
          <w:p w14:paraId="3A9A8B92" w14:textId="77777777" w:rsidR="00376E9B" w:rsidRDefault="00376E9B" w:rsidP="00E532ED">
            <w:pPr>
              <w:spacing w:before="60" w:after="60"/>
            </w:pPr>
          </w:p>
          <w:p w14:paraId="6D13D8CA" w14:textId="77777777" w:rsidR="00376E9B" w:rsidRDefault="00376E9B" w:rsidP="00E532ED">
            <w:pPr>
              <w:spacing w:before="60" w:after="60"/>
            </w:pPr>
          </w:p>
          <w:p w14:paraId="58963BB4" w14:textId="77777777" w:rsidR="00376E9B" w:rsidRDefault="00376E9B" w:rsidP="00E532ED">
            <w:pPr>
              <w:spacing w:before="60" w:after="60"/>
            </w:pPr>
          </w:p>
          <w:p w14:paraId="617EDF48" w14:textId="77777777" w:rsidR="00376E9B" w:rsidRDefault="00376E9B" w:rsidP="00E532ED">
            <w:pPr>
              <w:spacing w:before="60" w:after="60"/>
            </w:pPr>
          </w:p>
          <w:p w14:paraId="0E9166EC" w14:textId="77777777" w:rsidR="00376E9B" w:rsidRDefault="00376E9B" w:rsidP="00E532ED">
            <w:pPr>
              <w:spacing w:before="60" w:after="60"/>
            </w:pPr>
          </w:p>
          <w:p w14:paraId="01B5FEB7" w14:textId="77777777" w:rsidR="00376E9B" w:rsidRDefault="00376E9B" w:rsidP="00E532ED">
            <w:pPr>
              <w:spacing w:before="60" w:after="60"/>
            </w:pPr>
          </w:p>
          <w:p w14:paraId="221FCCD2" w14:textId="77777777" w:rsidR="00376E9B" w:rsidRDefault="00376E9B" w:rsidP="00E532ED">
            <w:pPr>
              <w:spacing w:before="60" w:after="60"/>
            </w:pPr>
          </w:p>
          <w:p w14:paraId="03F6BBAD" w14:textId="77777777" w:rsidR="00376E9B" w:rsidRDefault="00376E9B" w:rsidP="00E532ED">
            <w:pPr>
              <w:spacing w:before="60" w:after="60"/>
            </w:pPr>
          </w:p>
          <w:p w14:paraId="7F0AC4EA" w14:textId="77777777" w:rsidR="00376E9B" w:rsidRDefault="00376E9B" w:rsidP="00E532ED">
            <w:pPr>
              <w:spacing w:before="60" w:after="60"/>
            </w:pPr>
          </w:p>
          <w:p w14:paraId="0AEE692A" w14:textId="77777777" w:rsidR="00376E9B" w:rsidRDefault="00376E9B" w:rsidP="00E532ED">
            <w:pPr>
              <w:spacing w:before="60" w:after="60"/>
            </w:pPr>
          </w:p>
          <w:p w14:paraId="346FBE56" w14:textId="77777777" w:rsidR="00376E9B" w:rsidRDefault="00376E9B" w:rsidP="00E532ED">
            <w:pPr>
              <w:spacing w:before="60" w:after="60"/>
            </w:pPr>
          </w:p>
          <w:p w14:paraId="339381A1" w14:textId="77777777" w:rsidR="00376E9B" w:rsidRDefault="00376E9B" w:rsidP="00E532ED">
            <w:pPr>
              <w:spacing w:before="60" w:after="60"/>
            </w:pPr>
          </w:p>
          <w:p w14:paraId="7DF25701" w14:textId="09187802" w:rsidR="008C4E0D" w:rsidRDefault="008C4E0D" w:rsidP="00E532ED">
            <w:pPr>
              <w:spacing w:before="60" w:after="60"/>
            </w:pPr>
            <w:r>
              <w:lastRenderedPageBreak/>
              <w:t>December 2025</w:t>
            </w:r>
          </w:p>
          <w:p w14:paraId="254FCE28" w14:textId="77777777" w:rsidR="008C4E0D" w:rsidRDefault="008C4E0D" w:rsidP="00E532ED">
            <w:pPr>
              <w:spacing w:before="60" w:after="60"/>
            </w:pPr>
          </w:p>
          <w:p w14:paraId="7D33C43D" w14:textId="77777777" w:rsidR="008C4E0D" w:rsidRDefault="008C4E0D" w:rsidP="00E532ED">
            <w:pPr>
              <w:spacing w:before="60" w:after="60"/>
            </w:pPr>
          </w:p>
          <w:p w14:paraId="22D19A13" w14:textId="77777777" w:rsidR="008C4E0D" w:rsidRDefault="008C4E0D" w:rsidP="00E532ED">
            <w:pPr>
              <w:spacing w:before="60" w:after="60"/>
            </w:pPr>
          </w:p>
          <w:p w14:paraId="068234FD" w14:textId="77777777" w:rsidR="008C4E0D" w:rsidRDefault="008C4E0D" w:rsidP="00E532ED">
            <w:pPr>
              <w:spacing w:before="60" w:after="60"/>
            </w:pPr>
          </w:p>
          <w:p w14:paraId="00D3B867" w14:textId="77777777" w:rsidR="008C4E0D" w:rsidRDefault="008C4E0D" w:rsidP="00E532ED">
            <w:pPr>
              <w:spacing w:before="60" w:after="60"/>
            </w:pPr>
          </w:p>
          <w:p w14:paraId="2FFFF36F" w14:textId="77777777" w:rsidR="008C4E0D" w:rsidRDefault="008C4E0D" w:rsidP="00E532ED">
            <w:pPr>
              <w:spacing w:before="60" w:after="60"/>
            </w:pPr>
          </w:p>
          <w:p w14:paraId="223FCA0B" w14:textId="77777777" w:rsidR="008C4E0D" w:rsidRDefault="008C4E0D" w:rsidP="00E532ED">
            <w:pPr>
              <w:spacing w:before="60" w:after="60"/>
            </w:pPr>
          </w:p>
          <w:p w14:paraId="52210762" w14:textId="77777777" w:rsidR="008C4E0D" w:rsidRDefault="008C4E0D" w:rsidP="00E532ED">
            <w:pPr>
              <w:spacing w:before="60" w:after="60"/>
            </w:pPr>
            <w:r>
              <w:t>December 2025</w:t>
            </w:r>
          </w:p>
          <w:p w14:paraId="7CEAAA45" w14:textId="77777777" w:rsidR="00A311EA" w:rsidRDefault="00A311EA" w:rsidP="00E532ED">
            <w:pPr>
              <w:spacing w:before="60" w:after="60"/>
            </w:pPr>
          </w:p>
          <w:p w14:paraId="137DB551" w14:textId="77777777" w:rsidR="00A311EA" w:rsidRDefault="00A311EA" w:rsidP="00E532ED">
            <w:pPr>
              <w:spacing w:before="60" w:after="60"/>
            </w:pPr>
          </w:p>
          <w:p w14:paraId="4762654B" w14:textId="77777777" w:rsidR="00A311EA" w:rsidRDefault="00A311EA" w:rsidP="00E532ED">
            <w:pPr>
              <w:spacing w:before="60" w:after="60"/>
            </w:pPr>
          </w:p>
          <w:p w14:paraId="42FCCCB8" w14:textId="77777777" w:rsidR="00A311EA" w:rsidRDefault="00A311EA" w:rsidP="00E532ED">
            <w:pPr>
              <w:spacing w:before="60" w:after="60"/>
            </w:pPr>
          </w:p>
          <w:p w14:paraId="0CA7A35C" w14:textId="77777777" w:rsidR="00A311EA" w:rsidRDefault="00A311EA" w:rsidP="00E532ED">
            <w:pPr>
              <w:spacing w:before="60" w:after="60"/>
            </w:pPr>
          </w:p>
          <w:p w14:paraId="0A694026" w14:textId="77777777" w:rsidR="00A311EA" w:rsidRDefault="00A311EA" w:rsidP="00E532ED">
            <w:pPr>
              <w:spacing w:before="60" w:after="60"/>
            </w:pPr>
          </w:p>
          <w:p w14:paraId="4DE9393A" w14:textId="77777777" w:rsidR="00A311EA" w:rsidRDefault="00A311EA" w:rsidP="00E532ED">
            <w:pPr>
              <w:spacing w:before="60" w:after="60"/>
            </w:pPr>
          </w:p>
          <w:p w14:paraId="2AF24F51" w14:textId="77777777" w:rsidR="00A311EA" w:rsidRDefault="00A311EA" w:rsidP="00E532ED">
            <w:pPr>
              <w:spacing w:before="60" w:after="60"/>
            </w:pPr>
          </w:p>
          <w:p w14:paraId="6F88B540" w14:textId="77777777" w:rsidR="00A311EA" w:rsidRDefault="00A311EA" w:rsidP="00E532ED">
            <w:pPr>
              <w:spacing w:before="60" w:after="60"/>
            </w:pPr>
          </w:p>
          <w:p w14:paraId="41EF8780" w14:textId="77777777" w:rsidR="00CF4AED" w:rsidRDefault="00CF4AED" w:rsidP="00E532ED">
            <w:pPr>
              <w:spacing w:before="60" w:after="60"/>
            </w:pPr>
          </w:p>
          <w:p w14:paraId="2D0042E1" w14:textId="1D2E1A76" w:rsidR="00A311EA" w:rsidRDefault="00A311EA" w:rsidP="00E532ED">
            <w:pPr>
              <w:spacing w:before="60" w:after="60"/>
            </w:pPr>
            <w:r>
              <w:t>May 2026</w:t>
            </w:r>
          </w:p>
          <w:p w14:paraId="66CDB0C6" w14:textId="77777777" w:rsidR="00A311EA" w:rsidRDefault="00A311EA" w:rsidP="00E532ED">
            <w:pPr>
              <w:spacing w:before="60" w:after="60"/>
            </w:pPr>
          </w:p>
          <w:p w14:paraId="0C2874C2" w14:textId="77777777" w:rsidR="00A311EA" w:rsidRDefault="00A311EA" w:rsidP="00E532ED">
            <w:pPr>
              <w:spacing w:before="60" w:after="60"/>
            </w:pPr>
          </w:p>
          <w:p w14:paraId="636BAE5F" w14:textId="77777777" w:rsidR="00A311EA" w:rsidRDefault="00A311EA" w:rsidP="00E532ED">
            <w:pPr>
              <w:spacing w:before="60" w:after="60"/>
            </w:pPr>
          </w:p>
          <w:p w14:paraId="57A64B55" w14:textId="77777777" w:rsidR="00A311EA" w:rsidRDefault="00A311EA" w:rsidP="00E532ED">
            <w:pPr>
              <w:spacing w:before="60" w:after="60"/>
            </w:pPr>
          </w:p>
          <w:p w14:paraId="5F57D3B0" w14:textId="77777777" w:rsidR="00A311EA" w:rsidRDefault="00A311EA" w:rsidP="00E532ED">
            <w:pPr>
              <w:spacing w:before="60" w:after="60"/>
            </w:pPr>
          </w:p>
          <w:p w14:paraId="68CC7D09" w14:textId="77777777" w:rsidR="00A311EA" w:rsidRDefault="00A311EA" w:rsidP="00E532ED">
            <w:pPr>
              <w:spacing w:before="60" w:after="60"/>
            </w:pPr>
          </w:p>
          <w:p w14:paraId="5C02506A" w14:textId="77777777" w:rsidR="00A311EA" w:rsidRDefault="00A311EA" w:rsidP="00E532ED">
            <w:pPr>
              <w:spacing w:before="60" w:after="60"/>
            </w:pPr>
          </w:p>
          <w:p w14:paraId="078BE32E" w14:textId="77777777" w:rsidR="00A311EA" w:rsidRDefault="00A311EA" w:rsidP="00E532ED">
            <w:pPr>
              <w:spacing w:before="60" w:after="60"/>
            </w:pPr>
          </w:p>
          <w:p w14:paraId="422B1809" w14:textId="77777777" w:rsidR="00A311EA" w:rsidRDefault="00A311EA" w:rsidP="00E532ED">
            <w:pPr>
              <w:spacing w:before="60" w:after="60"/>
            </w:pPr>
          </w:p>
          <w:p w14:paraId="7D497732" w14:textId="77777777" w:rsidR="00A311EA" w:rsidRDefault="00A311EA" w:rsidP="00E532ED">
            <w:pPr>
              <w:spacing w:before="60" w:after="60"/>
            </w:pPr>
          </w:p>
          <w:p w14:paraId="52EE2957" w14:textId="77777777" w:rsidR="00A311EA" w:rsidRDefault="00A311EA" w:rsidP="00E532ED">
            <w:pPr>
              <w:spacing w:before="60" w:after="60"/>
            </w:pPr>
          </w:p>
          <w:p w14:paraId="2913C214" w14:textId="77777777" w:rsidR="00A311EA" w:rsidRDefault="00A311EA" w:rsidP="00E532ED">
            <w:pPr>
              <w:spacing w:before="60" w:after="60"/>
            </w:pPr>
          </w:p>
          <w:p w14:paraId="07FE9CD7" w14:textId="77777777" w:rsidR="00376E9B" w:rsidRDefault="00376E9B" w:rsidP="00E532ED">
            <w:pPr>
              <w:spacing w:before="60" w:after="60"/>
            </w:pPr>
          </w:p>
          <w:p w14:paraId="5663FE10" w14:textId="4F54EC6B" w:rsidR="00A311EA" w:rsidRDefault="00A311EA" w:rsidP="00E532ED">
            <w:pPr>
              <w:spacing w:before="60" w:after="60"/>
            </w:pPr>
            <w:r>
              <w:t>June 2026</w:t>
            </w:r>
          </w:p>
          <w:p w14:paraId="68693C3B" w14:textId="77777777" w:rsidR="000D3229" w:rsidRDefault="000D3229" w:rsidP="00E532ED">
            <w:pPr>
              <w:spacing w:before="60" w:after="60"/>
            </w:pPr>
          </w:p>
          <w:p w14:paraId="004A4D13" w14:textId="77777777" w:rsidR="000D3229" w:rsidRDefault="000D3229" w:rsidP="00E532ED">
            <w:pPr>
              <w:spacing w:before="60" w:after="60"/>
            </w:pPr>
          </w:p>
          <w:p w14:paraId="6FC23113" w14:textId="77777777" w:rsidR="000D3229" w:rsidRDefault="000D3229" w:rsidP="00E532ED">
            <w:pPr>
              <w:spacing w:before="60" w:after="60"/>
            </w:pPr>
          </w:p>
          <w:p w14:paraId="38AF2C42" w14:textId="77777777" w:rsidR="000D3229" w:rsidRDefault="000D3229" w:rsidP="00E532ED">
            <w:pPr>
              <w:spacing w:before="60" w:after="60"/>
            </w:pPr>
          </w:p>
          <w:p w14:paraId="3616A71D" w14:textId="77777777" w:rsidR="006A4FC7" w:rsidRDefault="006A4FC7" w:rsidP="00E532ED">
            <w:pPr>
              <w:spacing w:before="60" w:after="60"/>
            </w:pPr>
          </w:p>
          <w:p w14:paraId="0CA1320F" w14:textId="33BEB446" w:rsidR="000D3229" w:rsidRDefault="000D3229" w:rsidP="00E532ED">
            <w:pPr>
              <w:spacing w:before="60" w:after="60"/>
            </w:pPr>
            <w:r>
              <w:t>October 2025</w:t>
            </w:r>
          </w:p>
          <w:p w14:paraId="43F86E11" w14:textId="77777777" w:rsidR="000D3229" w:rsidRDefault="000D3229" w:rsidP="00E532ED">
            <w:pPr>
              <w:spacing w:before="60" w:after="60"/>
            </w:pPr>
          </w:p>
          <w:p w14:paraId="6C75235E" w14:textId="77777777" w:rsidR="000D3229" w:rsidRDefault="000D3229" w:rsidP="00E532ED">
            <w:pPr>
              <w:spacing w:before="60" w:after="60"/>
            </w:pPr>
            <w:r>
              <w:t>December 2025</w:t>
            </w:r>
          </w:p>
          <w:p w14:paraId="5462C253" w14:textId="77777777" w:rsidR="00BD08D1" w:rsidRDefault="00BD08D1" w:rsidP="00E532ED">
            <w:pPr>
              <w:spacing w:before="60" w:after="60"/>
            </w:pPr>
          </w:p>
          <w:p w14:paraId="352A3333" w14:textId="77777777" w:rsidR="00BD08D1" w:rsidRDefault="00BD08D1" w:rsidP="00E532ED">
            <w:pPr>
              <w:spacing w:before="60" w:after="60"/>
            </w:pPr>
          </w:p>
          <w:p w14:paraId="735771AB" w14:textId="77777777" w:rsidR="00BD08D1" w:rsidRDefault="00BD08D1" w:rsidP="00E532ED">
            <w:pPr>
              <w:spacing w:before="60" w:after="60"/>
            </w:pPr>
          </w:p>
          <w:p w14:paraId="4D9945EA" w14:textId="77777777" w:rsidR="00BD08D1" w:rsidRDefault="00BD08D1" w:rsidP="00E532ED">
            <w:pPr>
              <w:spacing w:before="60" w:after="60"/>
            </w:pPr>
          </w:p>
          <w:p w14:paraId="56632B98" w14:textId="77777777" w:rsidR="00BD08D1" w:rsidRDefault="00BD08D1" w:rsidP="00E532ED">
            <w:pPr>
              <w:spacing w:before="60" w:after="60"/>
            </w:pPr>
          </w:p>
          <w:p w14:paraId="12914227" w14:textId="77777777" w:rsidR="00BD08D1" w:rsidRDefault="00BD08D1" w:rsidP="00E532ED">
            <w:pPr>
              <w:spacing w:before="60" w:after="60"/>
            </w:pPr>
          </w:p>
          <w:p w14:paraId="462AAE3C" w14:textId="77777777" w:rsidR="00376E9B" w:rsidRDefault="00376E9B" w:rsidP="00E532ED">
            <w:pPr>
              <w:spacing w:before="60" w:after="60"/>
            </w:pPr>
          </w:p>
          <w:p w14:paraId="1D13A217" w14:textId="77777777" w:rsidR="00376E9B" w:rsidRDefault="00376E9B" w:rsidP="00E532ED">
            <w:pPr>
              <w:spacing w:before="60" w:after="60"/>
            </w:pPr>
          </w:p>
          <w:p w14:paraId="0738D84C" w14:textId="77777777" w:rsidR="00376E9B" w:rsidRDefault="00376E9B" w:rsidP="00E532ED">
            <w:pPr>
              <w:spacing w:before="60" w:after="60"/>
            </w:pPr>
          </w:p>
          <w:p w14:paraId="36093A57" w14:textId="2ACE7D8E" w:rsidR="00BD08D1" w:rsidRDefault="00BD08D1" w:rsidP="00E532ED">
            <w:pPr>
              <w:spacing w:before="60" w:after="60"/>
            </w:pPr>
            <w:r>
              <w:t>December 2025</w:t>
            </w:r>
          </w:p>
          <w:p w14:paraId="25DAB518" w14:textId="77777777" w:rsidR="00BD08D1" w:rsidRDefault="00BD08D1" w:rsidP="00E532ED">
            <w:pPr>
              <w:spacing w:before="60" w:after="60"/>
            </w:pPr>
          </w:p>
          <w:p w14:paraId="73DB9588" w14:textId="77777777" w:rsidR="00BD08D1" w:rsidRDefault="00BD08D1" w:rsidP="00E532ED">
            <w:pPr>
              <w:spacing w:before="60" w:after="60"/>
            </w:pPr>
          </w:p>
          <w:p w14:paraId="214D872F" w14:textId="77777777" w:rsidR="00BD08D1" w:rsidRDefault="00BD08D1" w:rsidP="00E532ED">
            <w:pPr>
              <w:spacing w:before="60" w:after="60"/>
            </w:pPr>
          </w:p>
          <w:p w14:paraId="21826C2F" w14:textId="77777777" w:rsidR="00BD08D1" w:rsidRDefault="00BD08D1" w:rsidP="00E532ED">
            <w:pPr>
              <w:spacing w:before="60" w:after="60"/>
            </w:pPr>
            <w:r>
              <w:t>June 2026</w:t>
            </w:r>
          </w:p>
          <w:p w14:paraId="6F996273" w14:textId="77777777" w:rsidR="00FA2B8C" w:rsidRDefault="00FA2B8C" w:rsidP="00E532ED">
            <w:pPr>
              <w:spacing w:before="60" w:after="60"/>
            </w:pPr>
          </w:p>
          <w:p w14:paraId="6E972A57" w14:textId="77777777" w:rsidR="00FA2B8C" w:rsidRDefault="00FA2B8C" w:rsidP="00E532ED">
            <w:pPr>
              <w:spacing w:before="60" w:after="60"/>
            </w:pPr>
          </w:p>
          <w:p w14:paraId="5B5E821D" w14:textId="77777777" w:rsidR="00FA2B8C" w:rsidRDefault="00FA2B8C" w:rsidP="00E532ED">
            <w:pPr>
              <w:spacing w:before="60" w:after="60"/>
            </w:pPr>
          </w:p>
          <w:p w14:paraId="534E2EE5" w14:textId="77777777" w:rsidR="00FA2B8C" w:rsidRDefault="00FA2B8C" w:rsidP="00E532ED">
            <w:pPr>
              <w:spacing w:before="60" w:after="60"/>
            </w:pPr>
          </w:p>
          <w:p w14:paraId="17ACFAAA" w14:textId="77777777" w:rsidR="00FA2B8C" w:rsidRDefault="00FA2B8C" w:rsidP="00E532ED">
            <w:pPr>
              <w:spacing w:before="60" w:after="60"/>
            </w:pPr>
          </w:p>
          <w:p w14:paraId="6A2B356F" w14:textId="77777777" w:rsidR="00FA2B8C" w:rsidRDefault="00FA2B8C" w:rsidP="00E532ED">
            <w:pPr>
              <w:spacing w:before="60" w:after="60"/>
            </w:pPr>
          </w:p>
          <w:p w14:paraId="4507CF73" w14:textId="77777777" w:rsidR="00FA2B8C" w:rsidRDefault="00FA2B8C" w:rsidP="00E532ED">
            <w:pPr>
              <w:spacing w:before="60" w:after="60"/>
            </w:pPr>
          </w:p>
          <w:p w14:paraId="67B9BDA0" w14:textId="77777777" w:rsidR="00FA2B8C" w:rsidRDefault="00FA2B8C" w:rsidP="00E532ED">
            <w:pPr>
              <w:spacing w:before="60" w:after="60"/>
            </w:pPr>
          </w:p>
          <w:p w14:paraId="03EA585D" w14:textId="77777777" w:rsidR="00376E9B" w:rsidRDefault="00376E9B" w:rsidP="00E532ED">
            <w:pPr>
              <w:spacing w:before="60" w:after="60"/>
            </w:pPr>
          </w:p>
          <w:p w14:paraId="27181D90" w14:textId="77777777" w:rsidR="00376E9B" w:rsidRDefault="00376E9B" w:rsidP="00E532ED">
            <w:pPr>
              <w:spacing w:before="60" w:after="60"/>
            </w:pPr>
          </w:p>
          <w:p w14:paraId="622F36A7" w14:textId="6332F01B" w:rsidR="00FA2B8C" w:rsidRDefault="00FA2B8C" w:rsidP="00E532ED">
            <w:pPr>
              <w:spacing w:before="60" w:after="60"/>
            </w:pPr>
            <w:r>
              <w:t>June 2026</w:t>
            </w:r>
          </w:p>
          <w:p w14:paraId="6E776E9B" w14:textId="77777777" w:rsidR="00FA2B8C" w:rsidRDefault="00FA2B8C" w:rsidP="00E532ED">
            <w:pPr>
              <w:spacing w:before="60" w:after="60"/>
            </w:pPr>
          </w:p>
          <w:p w14:paraId="1B531C09" w14:textId="77777777" w:rsidR="00FA2B8C" w:rsidRDefault="00FA2B8C" w:rsidP="00E532ED">
            <w:pPr>
              <w:spacing w:before="60" w:after="60"/>
            </w:pPr>
          </w:p>
          <w:p w14:paraId="6A3DFA2F" w14:textId="77777777" w:rsidR="00FA2B8C" w:rsidRDefault="00FA2B8C" w:rsidP="00E532ED">
            <w:pPr>
              <w:spacing w:before="60" w:after="60"/>
            </w:pPr>
          </w:p>
          <w:p w14:paraId="1AA249AF" w14:textId="77777777" w:rsidR="00FA2B8C" w:rsidRDefault="00FA2B8C" w:rsidP="00E532ED">
            <w:pPr>
              <w:spacing w:before="60" w:after="60"/>
            </w:pPr>
            <w:r>
              <w:t>June 2026</w:t>
            </w:r>
          </w:p>
          <w:p w14:paraId="30390DF1" w14:textId="77777777" w:rsidR="00FA2B8C" w:rsidRDefault="00FA2B8C" w:rsidP="00E532ED">
            <w:pPr>
              <w:spacing w:before="60" w:after="60"/>
            </w:pPr>
          </w:p>
          <w:p w14:paraId="26A95B9F" w14:textId="77777777" w:rsidR="00FA2B8C" w:rsidRDefault="00FA2B8C" w:rsidP="00E532ED">
            <w:pPr>
              <w:spacing w:before="60" w:after="60"/>
            </w:pPr>
          </w:p>
          <w:p w14:paraId="4079BF11" w14:textId="77777777" w:rsidR="00FA2B8C" w:rsidRDefault="00FA2B8C" w:rsidP="00E532ED">
            <w:pPr>
              <w:spacing w:before="60" w:after="60"/>
            </w:pPr>
          </w:p>
          <w:p w14:paraId="127150A3" w14:textId="77777777" w:rsidR="00FA2B8C" w:rsidRDefault="00FA2B8C" w:rsidP="00E532ED">
            <w:pPr>
              <w:spacing w:before="60" w:after="60"/>
            </w:pPr>
          </w:p>
          <w:p w14:paraId="0B7E391B" w14:textId="77777777" w:rsidR="00FA2B8C" w:rsidRDefault="00FA2B8C" w:rsidP="00E532ED">
            <w:pPr>
              <w:spacing w:before="60" w:after="60"/>
            </w:pPr>
          </w:p>
          <w:p w14:paraId="43FFD03C" w14:textId="77777777" w:rsidR="006A4FC7" w:rsidRDefault="006A4FC7" w:rsidP="00E532ED">
            <w:pPr>
              <w:spacing w:before="60" w:after="60"/>
            </w:pPr>
          </w:p>
          <w:p w14:paraId="1E4C4234" w14:textId="77777777" w:rsidR="006A4FC7" w:rsidRDefault="006A4FC7" w:rsidP="00E532ED">
            <w:pPr>
              <w:spacing w:before="60" w:after="60"/>
            </w:pPr>
          </w:p>
          <w:p w14:paraId="51E8B3AA" w14:textId="77777777" w:rsidR="006A4FC7" w:rsidRDefault="006A4FC7" w:rsidP="00E532ED">
            <w:pPr>
              <w:spacing w:before="60" w:after="60"/>
            </w:pPr>
          </w:p>
          <w:p w14:paraId="0BD0BA9D" w14:textId="6E947F68" w:rsidR="00FA2B8C" w:rsidRDefault="00FA2B8C" w:rsidP="00E532ED">
            <w:pPr>
              <w:spacing w:before="60" w:after="60"/>
            </w:pPr>
            <w:r>
              <w:t>December 2025</w:t>
            </w:r>
          </w:p>
          <w:p w14:paraId="77FD3B8E" w14:textId="77777777" w:rsidR="00FA2B8C" w:rsidRDefault="00FA2B8C" w:rsidP="00E532ED">
            <w:pPr>
              <w:spacing w:before="60" w:after="60"/>
            </w:pPr>
          </w:p>
          <w:p w14:paraId="661949CF" w14:textId="77777777" w:rsidR="00FA2B8C" w:rsidRDefault="00FA2B8C" w:rsidP="00E532ED">
            <w:pPr>
              <w:spacing w:before="60" w:after="60"/>
            </w:pPr>
          </w:p>
          <w:p w14:paraId="2F6528B3" w14:textId="77777777" w:rsidR="00FA2B8C" w:rsidRDefault="00FA2B8C" w:rsidP="00E532ED">
            <w:pPr>
              <w:spacing w:before="60" w:after="60"/>
            </w:pPr>
          </w:p>
          <w:p w14:paraId="1233997F" w14:textId="77777777" w:rsidR="00FA2B8C" w:rsidRDefault="00FA2B8C" w:rsidP="00E532ED">
            <w:pPr>
              <w:spacing w:before="60" w:after="60"/>
            </w:pPr>
          </w:p>
          <w:p w14:paraId="4C75D649" w14:textId="77777777" w:rsidR="00FA2B8C" w:rsidRDefault="00FA2B8C" w:rsidP="00E532ED">
            <w:pPr>
              <w:spacing w:before="60" w:after="60"/>
            </w:pPr>
          </w:p>
          <w:p w14:paraId="1BD8D38E" w14:textId="77777777" w:rsidR="00FA2B8C" w:rsidRDefault="00FA2B8C" w:rsidP="00E532ED">
            <w:pPr>
              <w:spacing w:before="60" w:after="60"/>
            </w:pPr>
          </w:p>
          <w:p w14:paraId="12791BA0" w14:textId="77777777" w:rsidR="00FA2B8C" w:rsidRDefault="00FA2B8C" w:rsidP="00E532ED">
            <w:pPr>
              <w:spacing w:before="60" w:after="60"/>
            </w:pPr>
          </w:p>
          <w:p w14:paraId="58C15D45" w14:textId="77777777" w:rsidR="006A4FC7" w:rsidRDefault="006A4FC7" w:rsidP="00E532ED">
            <w:pPr>
              <w:spacing w:before="60" w:after="60"/>
            </w:pPr>
          </w:p>
          <w:p w14:paraId="3CA39800" w14:textId="77777777" w:rsidR="006A4FC7" w:rsidRDefault="006A4FC7" w:rsidP="00E532ED">
            <w:pPr>
              <w:spacing w:before="60" w:after="60"/>
            </w:pPr>
          </w:p>
          <w:p w14:paraId="20C9CD06" w14:textId="77777777" w:rsidR="006A4FC7" w:rsidRDefault="006A4FC7" w:rsidP="00E532ED">
            <w:pPr>
              <w:spacing w:before="60" w:after="60"/>
            </w:pPr>
          </w:p>
          <w:p w14:paraId="244969AB" w14:textId="77777777" w:rsidR="006A4FC7" w:rsidRDefault="006A4FC7" w:rsidP="00E532ED">
            <w:pPr>
              <w:spacing w:before="60" w:after="60"/>
            </w:pPr>
          </w:p>
          <w:p w14:paraId="30C0C94A" w14:textId="77777777" w:rsidR="006A4FC7" w:rsidRDefault="006A4FC7" w:rsidP="00E532ED">
            <w:pPr>
              <w:spacing w:before="60" w:after="60"/>
            </w:pPr>
          </w:p>
          <w:p w14:paraId="60FCB6B4" w14:textId="2F6780B1" w:rsidR="00FA2B8C" w:rsidRDefault="00FA2B8C" w:rsidP="00E532ED">
            <w:pPr>
              <w:spacing w:before="60" w:after="60"/>
            </w:pPr>
            <w:r>
              <w:t>March 2026</w:t>
            </w:r>
          </w:p>
          <w:p w14:paraId="346B6338" w14:textId="77777777" w:rsidR="00DC2857" w:rsidRDefault="00DC2857" w:rsidP="00E532ED">
            <w:pPr>
              <w:spacing w:before="60" w:after="60"/>
            </w:pPr>
          </w:p>
          <w:p w14:paraId="5916DCA1" w14:textId="77777777" w:rsidR="00DC2857" w:rsidRDefault="00DC2857" w:rsidP="00E532ED">
            <w:pPr>
              <w:spacing w:before="60" w:after="60"/>
            </w:pPr>
          </w:p>
          <w:p w14:paraId="69148A00" w14:textId="77777777" w:rsidR="00DC2857" w:rsidRDefault="00DC2857" w:rsidP="00E532ED">
            <w:pPr>
              <w:spacing w:before="60" w:after="60"/>
            </w:pPr>
          </w:p>
          <w:p w14:paraId="629E07EF" w14:textId="77777777" w:rsidR="00DC2857" w:rsidRDefault="00DC2857" w:rsidP="00E532ED">
            <w:pPr>
              <w:spacing w:before="60" w:after="60"/>
            </w:pPr>
          </w:p>
          <w:p w14:paraId="06737815" w14:textId="77777777" w:rsidR="00DC2857" w:rsidRDefault="00DC2857" w:rsidP="00E532ED">
            <w:pPr>
              <w:spacing w:before="60" w:after="60"/>
            </w:pPr>
          </w:p>
          <w:p w14:paraId="7F8D5F67" w14:textId="77777777" w:rsidR="00DC2857" w:rsidRDefault="00DC2857" w:rsidP="00E532ED">
            <w:pPr>
              <w:spacing w:before="60" w:after="60"/>
            </w:pPr>
          </w:p>
          <w:p w14:paraId="102FB555" w14:textId="77777777" w:rsidR="00DC2857" w:rsidRDefault="00DC2857" w:rsidP="00E532ED">
            <w:pPr>
              <w:spacing w:before="60" w:after="60"/>
            </w:pPr>
          </w:p>
          <w:p w14:paraId="2E90BABD" w14:textId="77777777" w:rsidR="00DC2857" w:rsidRDefault="00DC2857" w:rsidP="00E532ED">
            <w:pPr>
              <w:spacing w:before="60" w:after="60"/>
            </w:pPr>
          </w:p>
          <w:p w14:paraId="003747E6" w14:textId="77777777" w:rsidR="00DC2857" w:rsidRDefault="00DC2857" w:rsidP="00E532ED">
            <w:pPr>
              <w:spacing w:before="60" w:after="60"/>
            </w:pPr>
          </w:p>
          <w:p w14:paraId="56326F95" w14:textId="77777777" w:rsidR="00DC2857" w:rsidRDefault="00DC2857" w:rsidP="00E532ED">
            <w:pPr>
              <w:spacing w:before="60" w:after="60"/>
            </w:pPr>
          </w:p>
          <w:p w14:paraId="3F1BF4D0" w14:textId="77777777" w:rsidR="00DC2857" w:rsidRDefault="00DC2857" w:rsidP="00E532ED">
            <w:pPr>
              <w:spacing w:before="60" w:after="60"/>
            </w:pPr>
          </w:p>
          <w:p w14:paraId="4280328B" w14:textId="77777777" w:rsidR="00DC2857" w:rsidRDefault="00DC2857" w:rsidP="00E532ED">
            <w:pPr>
              <w:spacing w:before="60" w:after="60"/>
            </w:pPr>
          </w:p>
          <w:p w14:paraId="0FB6F47E" w14:textId="77777777" w:rsidR="006A4FC7" w:rsidRDefault="006A4FC7" w:rsidP="00E532ED">
            <w:pPr>
              <w:spacing w:before="60" w:after="60"/>
            </w:pPr>
          </w:p>
          <w:p w14:paraId="18D9308C" w14:textId="77777777" w:rsidR="006A4FC7" w:rsidRDefault="006A4FC7" w:rsidP="00E532ED">
            <w:pPr>
              <w:spacing w:before="60" w:after="60"/>
            </w:pPr>
          </w:p>
          <w:p w14:paraId="23C6FC65" w14:textId="77777777" w:rsidR="006A4FC7" w:rsidRDefault="006A4FC7" w:rsidP="00E532ED">
            <w:pPr>
              <w:spacing w:before="60" w:after="60"/>
            </w:pPr>
          </w:p>
          <w:p w14:paraId="7FE4E6F4" w14:textId="5F283004" w:rsidR="00DC2857" w:rsidRDefault="00DC2857" w:rsidP="00E532ED">
            <w:pPr>
              <w:spacing w:before="60" w:after="60"/>
            </w:pPr>
            <w:r>
              <w:t>June 2025</w:t>
            </w:r>
          </w:p>
          <w:p w14:paraId="0ED4FDAD" w14:textId="77777777" w:rsidR="00DC2857" w:rsidRDefault="00DC2857" w:rsidP="00E532ED">
            <w:pPr>
              <w:spacing w:before="60" w:after="60"/>
            </w:pPr>
          </w:p>
          <w:p w14:paraId="1E8CF134" w14:textId="77777777" w:rsidR="00DC2857" w:rsidRDefault="00DC2857" w:rsidP="00E532ED">
            <w:pPr>
              <w:spacing w:before="60" w:after="60"/>
            </w:pPr>
          </w:p>
          <w:p w14:paraId="06C09BC9" w14:textId="77777777" w:rsidR="00DC2857" w:rsidRDefault="00DC2857" w:rsidP="00E532ED">
            <w:pPr>
              <w:spacing w:before="60" w:after="60"/>
            </w:pPr>
          </w:p>
          <w:p w14:paraId="376D442D" w14:textId="77777777" w:rsidR="00DC2857" w:rsidRDefault="00DC2857" w:rsidP="00E532ED">
            <w:pPr>
              <w:spacing w:before="60" w:after="60"/>
            </w:pPr>
          </w:p>
          <w:p w14:paraId="6A13F7A7" w14:textId="77777777" w:rsidR="00DC2857" w:rsidRDefault="00DC2857" w:rsidP="00E532ED">
            <w:pPr>
              <w:spacing w:before="60" w:after="60"/>
            </w:pPr>
          </w:p>
          <w:p w14:paraId="2D7C5406" w14:textId="77777777" w:rsidR="00DC2857" w:rsidRDefault="00DC2857" w:rsidP="00E532ED">
            <w:pPr>
              <w:spacing w:before="60" w:after="60"/>
            </w:pPr>
          </w:p>
          <w:p w14:paraId="5B015C08" w14:textId="77777777" w:rsidR="00DC2857" w:rsidRDefault="00DC2857" w:rsidP="00E532ED">
            <w:pPr>
              <w:spacing w:before="60" w:after="60"/>
            </w:pPr>
          </w:p>
          <w:p w14:paraId="3D88C01B" w14:textId="77777777" w:rsidR="00DC2857" w:rsidRDefault="00DC2857" w:rsidP="00E532ED">
            <w:pPr>
              <w:spacing w:before="60" w:after="60"/>
            </w:pPr>
          </w:p>
          <w:p w14:paraId="5D9F90D2" w14:textId="77777777" w:rsidR="00DC2857" w:rsidRDefault="00DC2857" w:rsidP="00E532ED">
            <w:pPr>
              <w:spacing w:before="60" w:after="60"/>
            </w:pPr>
          </w:p>
          <w:p w14:paraId="4EEA0DCC" w14:textId="77777777" w:rsidR="00DC2857" w:rsidRDefault="00DC2857" w:rsidP="00E532ED">
            <w:pPr>
              <w:spacing w:before="60" w:after="60"/>
            </w:pPr>
          </w:p>
          <w:p w14:paraId="2BDDDA6C" w14:textId="77777777" w:rsidR="00DC2857" w:rsidRDefault="00DC2857" w:rsidP="00E532ED">
            <w:pPr>
              <w:spacing w:before="60" w:after="60"/>
            </w:pPr>
          </w:p>
          <w:p w14:paraId="20CDB85C" w14:textId="77777777" w:rsidR="00DC2857" w:rsidRDefault="00DC2857" w:rsidP="00E532ED">
            <w:pPr>
              <w:spacing w:before="60" w:after="60"/>
            </w:pPr>
          </w:p>
          <w:p w14:paraId="6153D808" w14:textId="77777777" w:rsidR="00DC2857" w:rsidRDefault="00DC2857" w:rsidP="00E532ED">
            <w:pPr>
              <w:spacing w:before="60" w:after="60"/>
            </w:pPr>
          </w:p>
          <w:p w14:paraId="193C57D0" w14:textId="77777777" w:rsidR="00DC2857" w:rsidRDefault="00DC2857" w:rsidP="00E532ED">
            <w:pPr>
              <w:spacing w:before="60" w:after="60"/>
            </w:pPr>
          </w:p>
          <w:p w14:paraId="64DCBB34" w14:textId="77777777" w:rsidR="00DC2857" w:rsidRDefault="00DC2857" w:rsidP="00E532ED">
            <w:pPr>
              <w:spacing w:before="60" w:after="60"/>
            </w:pPr>
          </w:p>
          <w:p w14:paraId="57F1281C" w14:textId="77777777" w:rsidR="00DC2857" w:rsidRDefault="00150BFE" w:rsidP="00E532ED">
            <w:pPr>
              <w:spacing w:before="60" w:after="60"/>
            </w:pPr>
            <w:r>
              <w:t>June 2025</w:t>
            </w:r>
          </w:p>
          <w:p w14:paraId="35190059" w14:textId="5AA99B83" w:rsidR="00150BFE" w:rsidRPr="004A6206" w:rsidRDefault="00150BFE" w:rsidP="00E532ED">
            <w:pPr>
              <w:spacing w:before="60" w:after="60"/>
              <w:rPr>
                <w:sz w:val="20"/>
                <w:szCs w:val="20"/>
              </w:rPr>
            </w:pPr>
            <w:r>
              <w:lastRenderedPageBreak/>
              <w:t>June 2025</w:t>
            </w:r>
          </w:p>
        </w:tc>
        <w:tc>
          <w:tcPr>
            <w:tcW w:w="3260" w:type="dxa"/>
          </w:tcPr>
          <w:p w14:paraId="415816B7" w14:textId="77777777" w:rsidR="004929D8" w:rsidRDefault="00404F22" w:rsidP="00E532ED">
            <w:pPr>
              <w:spacing w:before="60" w:after="60"/>
            </w:pPr>
            <w:r>
              <w:lastRenderedPageBreak/>
              <w:t>The Focus Group will have met once by Christmas</w:t>
            </w:r>
          </w:p>
          <w:p w14:paraId="40C64B74" w14:textId="77777777" w:rsidR="00404F22" w:rsidRDefault="00404F22" w:rsidP="00E532ED">
            <w:pPr>
              <w:spacing w:before="60" w:after="60"/>
            </w:pPr>
            <w:r>
              <w:t>The Focus Group will have an action plan written by Christmas</w:t>
            </w:r>
          </w:p>
          <w:p w14:paraId="45F3F761" w14:textId="39597841" w:rsidR="00404F22" w:rsidRDefault="006A26DC" w:rsidP="00E532ED">
            <w:pPr>
              <w:spacing w:before="60" w:after="60"/>
            </w:pPr>
            <w:r>
              <w:t>At least one parent from Glassary Primary School will have been involved in the Focus Group</w:t>
            </w:r>
          </w:p>
          <w:p w14:paraId="6974A83C" w14:textId="60D738CE" w:rsidR="006A26DC" w:rsidRDefault="006A26DC" w:rsidP="00E532ED">
            <w:pPr>
              <w:spacing w:before="60" w:after="60"/>
            </w:pPr>
            <w:r>
              <w:t xml:space="preserve">On </w:t>
            </w:r>
            <w:r w:rsidR="00376E9B">
              <w:t xml:space="preserve">the </w:t>
            </w:r>
            <w:r>
              <w:t xml:space="preserve">HGIOS questionnaire </w:t>
            </w:r>
            <w:r w:rsidR="00376E9B">
              <w:t xml:space="preserve">almost all </w:t>
            </w:r>
            <w:r>
              <w:t>parents will agree/strongly agree</w:t>
            </w:r>
            <w:r w:rsidR="00563F45">
              <w:t xml:space="preserve"> that partnerships with stakeholders, including parents are based on mutual trust and respect.</w:t>
            </w:r>
          </w:p>
          <w:p w14:paraId="14F27633" w14:textId="1A6F9C6F" w:rsidR="00563F45" w:rsidRDefault="00376E9B" w:rsidP="00E532ED">
            <w:pPr>
              <w:spacing w:before="60" w:after="60"/>
            </w:pPr>
            <w:r>
              <w:t>On the HGIOS questionnaire almost all parents will agree or strongly agree that staff support parents to actively engage in their children’s learning, attainment and achievement</w:t>
            </w:r>
          </w:p>
          <w:p w14:paraId="5E9A6079" w14:textId="59F33E44" w:rsidR="00376E9B" w:rsidRDefault="00376E9B" w:rsidP="00E532ED">
            <w:pPr>
              <w:spacing w:before="60" w:after="60"/>
            </w:pPr>
            <w:r>
              <w:t>On the HGIOS questionnaire almost all parents will agree/ strongly agree that all parents are fairly represented by the Parent Council and any views/ complaints are acted upon in an effective/ timely manner.</w:t>
            </w:r>
          </w:p>
          <w:p w14:paraId="286C3659" w14:textId="77777777" w:rsidR="008C4E0D" w:rsidRDefault="008C4E0D" w:rsidP="00E532ED">
            <w:pPr>
              <w:spacing w:before="60" w:after="60"/>
            </w:pPr>
          </w:p>
          <w:p w14:paraId="6B8CEC0C" w14:textId="77777777" w:rsidR="008C4E0D" w:rsidRDefault="008C4E0D" w:rsidP="00E532ED">
            <w:pPr>
              <w:spacing w:before="60" w:after="60"/>
            </w:pPr>
          </w:p>
          <w:p w14:paraId="69AFDF20" w14:textId="77777777" w:rsidR="008C4E0D" w:rsidRDefault="008C4E0D" w:rsidP="00E532ED">
            <w:pPr>
              <w:spacing w:before="60" w:after="60"/>
            </w:pPr>
            <w:r>
              <w:lastRenderedPageBreak/>
              <w:t>All staff will have read the document by Christmas and be familiar with the different sections of this. The document will inform professional dialogue between staff about parental engagement.</w:t>
            </w:r>
          </w:p>
          <w:p w14:paraId="46104DF7" w14:textId="77777777" w:rsidR="008C4E0D" w:rsidRDefault="008C4E0D" w:rsidP="00E532ED">
            <w:pPr>
              <w:spacing w:before="60" w:after="60"/>
            </w:pPr>
          </w:p>
          <w:p w14:paraId="38C70865" w14:textId="77777777" w:rsidR="008C4E0D" w:rsidRDefault="008C4E0D" w:rsidP="00E532ED">
            <w:pPr>
              <w:spacing w:before="60" w:after="60"/>
            </w:pPr>
          </w:p>
          <w:p w14:paraId="1E8EFB1B" w14:textId="77777777" w:rsidR="008C4E0D" w:rsidRDefault="008C4E0D" w:rsidP="00E532ED">
            <w:pPr>
              <w:spacing w:before="60" w:after="60"/>
            </w:pPr>
          </w:p>
          <w:p w14:paraId="6FD79289" w14:textId="0EE8497C" w:rsidR="008C4E0D" w:rsidRDefault="008C4E0D" w:rsidP="00E532ED">
            <w:pPr>
              <w:spacing w:before="60" w:after="60"/>
            </w:pPr>
            <w:r>
              <w:t xml:space="preserve">All parents will have accessed the “I am a Scientist” and “I am a Mathematician” resources; </w:t>
            </w:r>
            <w:r w:rsidR="00376E9B">
              <w:t>almost all</w:t>
            </w:r>
            <w:r>
              <w:t xml:space="preserve"> parents will have done this through the </w:t>
            </w:r>
            <w:r w:rsidR="00376E9B">
              <w:t>Curricular Cafés</w:t>
            </w:r>
            <w:r>
              <w:t>.</w:t>
            </w:r>
          </w:p>
          <w:p w14:paraId="5386E4F5" w14:textId="77777777" w:rsidR="008C4E0D" w:rsidRDefault="008C4E0D" w:rsidP="00E532ED">
            <w:pPr>
              <w:spacing w:before="60" w:after="60"/>
            </w:pPr>
            <w:r>
              <w:t>85% of pupils will be able to discuss their learning and show evidence of it e.g. photographs of activities, write ups, video clips</w:t>
            </w:r>
          </w:p>
          <w:p w14:paraId="6ECB6254" w14:textId="77777777" w:rsidR="00A311EA" w:rsidRDefault="00A311EA" w:rsidP="00E532ED">
            <w:pPr>
              <w:spacing w:before="60" w:after="60"/>
            </w:pPr>
          </w:p>
          <w:p w14:paraId="490C3249" w14:textId="77777777" w:rsidR="00376E9B" w:rsidRDefault="00376E9B" w:rsidP="00E532ED">
            <w:pPr>
              <w:spacing w:before="60" w:after="60"/>
            </w:pPr>
          </w:p>
          <w:p w14:paraId="2355722A" w14:textId="3CE62843" w:rsidR="00A311EA" w:rsidRDefault="00376E9B" w:rsidP="00E532ED">
            <w:pPr>
              <w:spacing w:before="60" w:after="60"/>
            </w:pPr>
            <w:r>
              <w:t xml:space="preserve">Almost all </w:t>
            </w:r>
            <w:r w:rsidR="00A311EA">
              <w:t>parents will engage with transition events</w:t>
            </w:r>
          </w:p>
          <w:p w14:paraId="7BBC7135" w14:textId="22A0A094" w:rsidR="00A311EA" w:rsidRDefault="00A311EA" w:rsidP="00E532ED">
            <w:pPr>
              <w:spacing w:before="60" w:after="60"/>
            </w:pPr>
            <w:r>
              <w:t>Through HGIOS surveys all parents</w:t>
            </w:r>
            <w:r w:rsidR="006A4FC7">
              <w:t xml:space="preserve"> and pupils</w:t>
            </w:r>
            <w:r>
              <w:t xml:space="preserve"> will </w:t>
            </w:r>
            <w:r w:rsidR="00376E9B">
              <w:t xml:space="preserve">agree/ strongly agree that </w:t>
            </w:r>
            <w:r>
              <w:t>the support school has given for transitions</w:t>
            </w:r>
            <w:r w:rsidR="00376E9B">
              <w:t xml:space="preserve"> has been good</w:t>
            </w:r>
          </w:p>
          <w:p w14:paraId="6C672D7D" w14:textId="6817E797" w:rsidR="00A311EA" w:rsidRDefault="00A311EA" w:rsidP="00E532ED">
            <w:pPr>
              <w:spacing w:before="60" w:after="60"/>
            </w:pPr>
            <w:r>
              <w:lastRenderedPageBreak/>
              <w:t xml:space="preserve">All parents will receive updates about transitions via the school update on the website or via </w:t>
            </w:r>
            <w:proofErr w:type="spellStart"/>
            <w:r>
              <w:t>Groupcall</w:t>
            </w:r>
            <w:proofErr w:type="spellEnd"/>
            <w:r>
              <w:t xml:space="preserve"> Messenger</w:t>
            </w:r>
            <w:r w:rsidR="006A4FC7">
              <w:t xml:space="preserve"> or through face to face meetings.</w:t>
            </w:r>
          </w:p>
          <w:p w14:paraId="18D1F087" w14:textId="77777777" w:rsidR="00A311EA" w:rsidRDefault="00A311EA" w:rsidP="00E532ED">
            <w:pPr>
              <w:spacing w:before="60" w:after="60"/>
            </w:pPr>
            <w:r>
              <w:t>All parents will receive advice on strategies to support children through transitions</w:t>
            </w:r>
          </w:p>
          <w:p w14:paraId="3912D8FC" w14:textId="77777777" w:rsidR="00A311EA" w:rsidRDefault="00A311EA" w:rsidP="00E532ED">
            <w:pPr>
              <w:spacing w:before="60" w:after="60"/>
            </w:pPr>
          </w:p>
          <w:p w14:paraId="51107838" w14:textId="6053D496" w:rsidR="00A311EA" w:rsidRDefault="006A4FC7" w:rsidP="00E532ED">
            <w:pPr>
              <w:spacing w:before="60" w:after="60"/>
            </w:pPr>
            <w:r>
              <w:t xml:space="preserve">Some </w:t>
            </w:r>
            <w:r w:rsidR="00A311EA">
              <w:t>of our parents will have been into school to give career talks with pupils</w:t>
            </w:r>
          </w:p>
          <w:p w14:paraId="65DCB523" w14:textId="77777777" w:rsidR="000D3229" w:rsidRDefault="000D3229" w:rsidP="00E532ED">
            <w:pPr>
              <w:spacing w:before="60" w:after="60"/>
            </w:pPr>
          </w:p>
          <w:p w14:paraId="7895B82B" w14:textId="77777777" w:rsidR="000D3229" w:rsidRDefault="000D3229" w:rsidP="00E532ED">
            <w:pPr>
              <w:spacing w:before="60" w:after="60"/>
            </w:pPr>
          </w:p>
          <w:p w14:paraId="527EB0F5" w14:textId="77777777" w:rsidR="000D3229" w:rsidRDefault="000D3229" w:rsidP="00E532ED">
            <w:pPr>
              <w:spacing w:before="60" w:after="60"/>
            </w:pPr>
          </w:p>
          <w:p w14:paraId="337F47DC" w14:textId="77777777" w:rsidR="000D3229" w:rsidRDefault="000D3229" w:rsidP="00E532ED">
            <w:pPr>
              <w:spacing w:before="60" w:after="60"/>
            </w:pPr>
            <w:r>
              <w:t>A senior leader for parental engagement will be appointed</w:t>
            </w:r>
          </w:p>
          <w:p w14:paraId="5CE94304" w14:textId="77777777" w:rsidR="000D3229" w:rsidRDefault="000D3229" w:rsidP="00E532ED">
            <w:pPr>
              <w:spacing w:before="60" w:after="60"/>
            </w:pPr>
          </w:p>
          <w:p w14:paraId="3C9F4F09" w14:textId="035B1BC2" w:rsidR="000D3229" w:rsidRDefault="000D3229" w:rsidP="00E532ED">
            <w:pPr>
              <w:spacing w:before="60" w:after="60"/>
            </w:pPr>
            <w:r>
              <w:t xml:space="preserve">Parent Council </w:t>
            </w:r>
            <w:r w:rsidR="00376E9B">
              <w:t>chairs</w:t>
            </w:r>
            <w:r>
              <w:t xml:space="preserve"> will attend Connect training</w:t>
            </w:r>
            <w:r w:rsidR="00376E9B">
              <w:t xml:space="preserve"> and feedback to Parent Councils </w:t>
            </w:r>
          </w:p>
          <w:p w14:paraId="2D4EC030" w14:textId="316BE69C" w:rsidR="000D3229" w:rsidRDefault="00376E9B" w:rsidP="00E532ED">
            <w:pPr>
              <w:spacing w:before="60" w:after="60"/>
            </w:pPr>
            <w:r>
              <w:t xml:space="preserve">Most </w:t>
            </w:r>
            <w:r w:rsidR="000D3229">
              <w:t xml:space="preserve">parents will attend </w:t>
            </w:r>
            <w:r>
              <w:t xml:space="preserve">at least one </w:t>
            </w:r>
            <w:r w:rsidR="000D3229">
              <w:t>Parent Council</w:t>
            </w:r>
            <w:r>
              <w:t xml:space="preserve"> through the year and all parents will have access to the minutes which will be shared from school</w:t>
            </w:r>
          </w:p>
          <w:p w14:paraId="6C08661C" w14:textId="77777777" w:rsidR="00BD08D1" w:rsidRDefault="00BD08D1" w:rsidP="00E532ED">
            <w:pPr>
              <w:spacing w:before="60" w:after="60"/>
            </w:pPr>
          </w:p>
          <w:p w14:paraId="4F3682E2" w14:textId="77777777" w:rsidR="00BD08D1" w:rsidRDefault="00BD08D1" w:rsidP="00E532ED">
            <w:pPr>
              <w:spacing w:before="60" w:after="60"/>
            </w:pPr>
          </w:p>
          <w:p w14:paraId="45CE79F9" w14:textId="77777777" w:rsidR="00BD08D1" w:rsidRDefault="00BD08D1" w:rsidP="00E532ED">
            <w:pPr>
              <w:spacing w:before="60" w:after="60"/>
            </w:pPr>
          </w:p>
          <w:p w14:paraId="727B0152" w14:textId="5FC69D55" w:rsidR="00BD08D1" w:rsidRDefault="00376E9B" w:rsidP="00BD08D1">
            <w:pPr>
              <w:spacing w:before="60" w:after="60"/>
            </w:pPr>
            <w:r>
              <w:t>Most families</w:t>
            </w:r>
            <w:r w:rsidR="00BD08D1">
              <w:t xml:space="preserve"> will attend </w:t>
            </w:r>
            <w:r>
              <w:t>Curricular Cafes</w:t>
            </w:r>
            <w:r w:rsidR="00BD08D1">
              <w:t xml:space="preserve"> and support with feedback around our spaces in school</w:t>
            </w:r>
            <w:r>
              <w:t>, e.g. by completing short questionnaires and mind maps about spaces in school</w:t>
            </w:r>
          </w:p>
          <w:p w14:paraId="631E8D73" w14:textId="77777777" w:rsidR="00BD08D1" w:rsidRDefault="00BD08D1" w:rsidP="00BD08D1">
            <w:pPr>
              <w:spacing w:before="60" w:after="60"/>
            </w:pPr>
          </w:p>
          <w:p w14:paraId="28FEB745" w14:textId="64F6DC42" w:rsidR="00BD08D1" w:rsidRDefault="00BD08D1" w:rsidP="00BD08D1">
            <w:pPr>
              <w:spacing w:before="60" w:after="60"/>
            </w:pPr>
            <w:r>
              <w:t>Outdoor spaces will be used by teaching staff as part of their learning across the curriculum with this evidenced through learning journals and photographs.</w:t>
            </w:r>
            <w:r w:rsidR="00376E9B">
              <w:t xml:space="preserve"> Outdoor learning will be timetabled at least once a week for all pupils.</w:t>
            </w:r>
          </w:p>
          <w:p w14:paraId="3ABFDB4D" w14:textId="77777777" w:rsidR="00FA2B8C" w:rsidRDefault="00FA2B8C" w:rsidP="00BD08D1">
            <w:pPr>
              <w:spacing w:before="60" w:after="60"/>
            </w:pPr>
          </w:p>
          <w:p w14:paraId="2B4AC57A" w14:textId="77777777" w:rsidR="00FA2B8C" w:rsidRDefault="00FA2B8C" w:rsidP="00BD08D1">
            <w:pPr>
              <w:spacing w:before="60" w:after="60"/>
            </w:pPr>
          </w:p>
          <w:p w14:paraId="1300E75A" w14:textId="202EC829" w:rsidR="00FA2B8C" w:rsidRDefault="00FA2B8C" w:rsidP="00BD08D1">
            <w:pPr>
              <w:spacing w:before="60" w:after="60"/>
            </w:pPr>
            <w:r>
              <w:t xml:space="preserve">Evidence of families attending play based sessions will be recorded through photographs and newsletters. 50% of families will have attended Stay and Play and </w:t>
            </w:r>
            <w:r w:rsidR="00CF4AED">
              <w:t>Curricular Cafés</w:t>
            </w:r>
            <w:r>
              <w:t>.</w:t>
            </w:r>
          </w:p>
          <w:p w14:paraId="486DD001" w14:textId="1F1E7F79" w:rsidR="00FA2B8C" w:rsidRDefault="00FA2B8C" w:rsidP="00BD08D1">
            <w:pPr>
              <w:spacing w:before="60" w:after="60"/>
            </w:pPr>
            <w:r>
              <w:t>All staff will have engaged with the Family Learning document and understanding of this will be demonstrated through professional dialogue.</w:t>
            </w:r>
          </w:p>
          <w:p w14:paraId="700D1919" w14:textId="30F54017" w:rsidR="00FA2B8C" w:rsidRDefault="00FA2B8C" w:rsidP="00BD08D1">
            <w:pPr>
              <w:spacing w:before="60" w:after="60"/>
            </w:pPr>
          </w:p>
          <w:p w14:paraId="4BA86D19" w14:textId="082EF966" w:rsidR="00FA2B8C" w:rsidRDefault="00FA2B8C" w:rsidP="00BD08D1">
            <w:pPr>
              <w:spacing w:before="60" w:after="60"/>
            </w:pPr>
          </w:p>
          <w:p w14:paraId="0D226219" w14:textId="73712F86" w:rsidR="00FA2B8C" w:rsidRDefault="00FA2B8C" w:rsidP="00BD08D1">
            <w:pPr>
              <w:spacing w:before="60" w:after="60"/>
            </w:pPr>
          </w:p>
          <w:p w14:paraId="58391094" w14:textId="198EAFE7" w:rsidR="00FA2B8C" w:rsidRDefault="00FA2B8C" w:rsidP="00BD08D1">
            <w:pPr>
              <w:spacing w:before="60" w:after="60"/>
            </w:pPr>
          </w:p>
          <w:p w14:paraId="11FEDDA7" w14:textId="2CCBFA4D" w:rsidR="00FA2B8C" w:rsidRDefault="00FA2B8C" w:rsidP="00BD08D1">
            <w:pPr>
              <w:spacing w:before="60" w:after="60"/>
            </w:pPr>
            <w:r>
              <w:t xml:space="preserve">All parents will know where their children are up to and what their next steps are. </w:t>
            </w:r>
            <w:r w:rsidR="006A4FC7">
              <w:t>In HGIOS feedback all parents will agree/ strongly agree that they know their children’s next steps for learning.</w:t>
            </w:r>
          </w:p>
          <w:p w14:paraId="0BA4A28D" w14:textId="1181B4EE" w:rsidR="00DC2857" w:rsidRDefault="00DC2857" w:rsidP="00BD08D1">
            <w:pPr>
              <w:spacing w:before="60" w:after="60"/>
            </w:pPr>
          </w:p>
          <w:p w14:paraId="3806CA7B" w14:textId="45452761" w:rsidR="00DC2857" w:rsidRDefault="00DC2857" w:rsidP="00BD08D1">
            <w:pPr>
              <w:spacing w:before="60" w:after="60"/>
            </w:pPr>
          </w:p>
          <w:p w14:paraId="09049B0B" w14:textId="0C46E030" w:rsidR="00DC2857" w:rsidRDefault="00DC2857" w:rsidP="00BD08D1">
            <w:pPr>
              <w:spacing w:before="60" w:after="60"/>
            </w:pPr>
          </w:p>
          <w:p w14:paraId="16134990" w14:textId="57356D90" w:rsidR="00DC2857" w:rsidRDefault="00DC2857" w:rsidP="00BD08D1">
            <w:pPr>
              <w:spacing w:before="60" w:after="60"/>
            </w:pPr>
          </w:p>
          <w:p w14:paraId="37B9111E" w14:textId="6DA258E9" w:rsidR="00DC2857" w:rsidRDefault="00DC2857" w:rsidP="00BD08D1">
            <w:pPr>
              <w:spacing w:before="60" w:after="60"/>
            </w:pPr>
          </w:p>
          <w:p w14:paraId="0839D716" w14:textId="0157186E" w:rsidR="00DC2857" w:rsidRDefault="00DC2857" w:rsidP="00BD08D1">
            <w:pPr>
              <w:spacing w:before="60" w:after="60"/>
            </w:pPr>
          </w:p>
          <w:p w14:paraId="0550D874" w14:textId="305622CA" w:rsidR="00DC2857" w:rsidRDefault="00DC2857" w:rsidP="00BD08D1">
            <w:pPr>
              <w:spacing w:before="60" w:after="60"/>
            </w:pPr>
          </w:p>
          <w:p w14:paraId="73817D31" w14:textId="3DA64A36" w:rsidR="00DC2857" w:rsidRDefault="00DC2857" w:rsidP="00BD08D1">
            <w:pPr>
              <w:spacing w:before="60" w:after="60"/>
            </w:pPr>
          </w:p>
          <w:p w14:paraId="23A3CDBB" w14:textId="632E3D50" w:rsidR="00DC2857" w:rsidRDefault="00DC2857" w:rsidP="00BD08D1">
            <w:pPr>
              <w:spacing w:before="60" w:after="60"/>
            </w:pPr>
            <w:r>
              <w:t xml:space="preserve">All staff will know the baseline of pupils in their class and how to move them to the next steps. This will be shared with all parents through Parents’ Evenings, reports and Child’s Planning meetings to ensure that all parents are involved in their children’s education. 100% of pupils will have a plan for their </w:t>
            </w:r>
            <w:r>
              <w:lastRenderedPageBreak/>
              <w:t>next steps using trackers, 100% of staff will know next steps and 100% of parents will know what their children’s next steps are.</w:t>
            </w:r>
          </w:p>
          <w:p w14:paraId="7FF30E22" w14:textId="5467AECB" w:rsidR="00DC2857" w:rsidRDefault="00DC2857" w:rsidP="00BD08D1">
            <w:pPr>
              <w:spacing w:before="60" w:after="60"/>
            </w:pPr>
          </w:p>
          <w:p w14:paraId="28A98D0C" w14:textId="4633CC04" w:rsidR="00DC2857" w:rsidRDefault="00DC2857" w:rsidP="00BD08D1">
            <w:pPr>
              <w:spacing w:before="60" w:after="60"/>
            </w:pPr>
          </w:p>
          <w:p w14:paraId="4C268CAB" w14:textId="26A20994" w:rsidR="00DC2857" w:rsidRDefault="00DC2857" w:rsidP="00BD08D1">
            <w:pPr>
              <w:spacing w:before="60" w:after="60"/>
            </w:pPr>
          </w:p>
          <w:p w14:paraId="315641AB" w14:textId="6CFD5F86" w:rsidR="00DC2857" w:rsidRDefault="00DC2857" w:rsidP="00BD08D1">
            <w:pPr>
              <w:spacing w:before="60" w:after="60"/>
            </w:pPr>
          </w:p>
          <w:p w14:paraId="4F4680CE" w14:textId="0861FE1C" w:rsidR="00DC2857" w:rsidRDefault="00DC2857" w:rsidP="00BD08D1">
            <w:pPr>
              <w:spacing w:before="60" w:after="60"/>
            </w:pPr>
            <w:r>
              <w:t>100% of pupils will know what their next steps are and how they will achieve these.</w:t>
            </w:r>
          </w:p>
          <w:p w14:paraId="325E1DC9" w14:textId="0EDC60A4" w:rsidR="00DC2857" w:rsidRDefault="00DC2857" w:rsidP="00BD08D1">
            <w:pPr>
              <w:spacing w:before="60" w:after="60"/>
            </w:pPr>
            <w:r>
              <w:t>Pupil and Parent voice through surveys will demonstrate this</w:t>
            </w:r>
            <w:r w:rsidR="006A4FC7">
              <w:t xml:space="preserve"> e.g. all parents and pupils will agree/strongly agree in HGIOS feedback that they know pupils’ next steps for learning</w:t>
            </w:r>
            <w:r>
              <w:t>.</w:t>
            </w:r>
          </w:p>
          <w:p w14:paraId="03A4B662" w14:textId="243D36A0" w:rsidR="00DC2857" w:rsidRDefault="00DC2857" w:rsidP="00BD08D1">
            <w:pPr>
              <w:spacing w:before="60" w:after="60"/>
            </w:pPr>
            <w:r>
              <w:t>Progress and Achievement Meetings with staff will demonstrate how they are planning for challenge in their classrooms, showing that 100% of pupils are being challenged for next steps at the appropriate level for them.</w:t>
            </w:r>
          </w:p>
          <w:p w14:paraId="5B65666C" w14:textId="1A1C0263" w:rsidR="00150BFE" w:rsidRDefault="00150BFE" w:rsidP="00BD08D1">
            <w:pPr>
              <w:spacing w:before="60" w:after="60"/>
            </w:pPr>
          </w:p>
          <w:p w14:paraId="3F943D26" w14:textId="4AF80681" w:rsidR="00150BFE" w:rsidRDefault="00150BFE" w:rsidP="00BD08D1">
            <w:pPr>
              <w:spacing w:before="60" w:after="60"/>
            </w:pPr>
          </w:p>
          <w:p w14:paraId="281E7129" w14:textId="68E7112D" w:rsidR="00150BFE" w:rsidRDefault="006A4FC7" w:rsidP="00BD08D1">
            <w:pPr>
              <w:spacing w:before="60" w:after="60"/>
            </w:pPr>
            <w:r>
              <w:t>Some</w:t>
            </w:r>
            <w:r w:rsidR="00150BFE">
              <w:t xml:space="preserve"> of our parents will have been into school to give career </w:t>
            </w:r>
            <w:r w:rsidR="00150BFE">
              <w:lastRenderedPageBreak/>
              <w:t>talks, inspiring the next generation.</w:t>
            </w:r>
          </w:p>
          <w:p w14:paraId="4B1E8D74" w14:textId="1A798003" w:rsidR="00FA2B8C" w:rsidRPr="008C4E0D" w:rsidRDefault="00FA2B8C" w:rsidP="00BD08D1">
            <w:pPr>
              <w:spacing w:before="60" w:after="60"/>
            </w:pPr>
          </w:p>
        </w:tc>
      </w:tr>
    </w:tbl>
    <w:p w14:paraId="08696268" w14:textId="77777777" w:rsidR="00905E32" w:rsidRDefault="00905E32"/>
    <w:tbl>
      <w:tblPr>
        <w:tblStyle w:val="TableGrid"/>
        <w:tblW w:w="15026" w:type="dxa"/>
        <w:tblInd w:w="-572" w:type="dxa"/>
        <w:tblLook w:val="04A0" w:firstRow="1" w:lastRow="0" w:firstColumn="1" w:lastColumn="0" w:noHBand="0" w:noVBand="1"/>
      </w:tblPr>
      <w:tblGrid>
        <w:gridCol w:w="3686"/>
        <w:gridCol w:w="3969"/>
        <w:gridCol w:w="1559"/>
        <w:gridCol w:w="2552"/>
        <w:gridCol w:w="3260"/>
      </w:tblGrid>
      <w:tr w:rsidR="00B577D2" w:rsidRPr="00CA7B00" w14:paraId="4D1D4484" w14:textId="77777777" w:rsidTr="00537559">
        <w:trPr>
          <w:cantSplit/>
        </w:trPr>
        <w:tc>
          <w:tcPr>
            <w:tcW w:w="11766" w:type="dxa"/>
            <w:gridSpan w:val="4"/>
            <w:shd w:val="clear" w:color="auto" w:fill="538135" w:themeFill="accent6" w:themeFillShade="BF"/>
          </w:tcPr>
          <w:p w14:paraId="32F104E3" w14:textId="77777777" w:rsidR="00B577D2" w:rsidRPr="002F2B32" w:rsidRDefault="00B577D2" w:rsidP="00E532ED">
            <w:pPr>
              <w:spacing w:before="120" w:after="120"/>
              <w:rPr>
                <w:b/>
                <w:sz w:val="28"/>
                <w:szCs w:val="28"/>
              </w:rPr>
            </w:pPr>
            <w:r>
              <w:br w:type="page"/>
            </w:r>
            <w:r>
              <w:br w:type="page"/>
            </w:r>
            <w:r w:rsidRPr="002F2B32">
              <w:rPr>
                <w:b/>
                <w:color w:val="FFFFFF" w:themeColor="background1"/>
                <w:sz w:val="28"/>
                <w:szCs w:val="28"/>
              </w:rPr>
              <w:t>Operational Improvement Planning (Action Plan) for Establishment:</w:t>
            </w:r>
          </w:p>
        </w:tc>
        <w:tc>
          <w:tcPr>
            <w:tcW w:w="3260" w:type="dxa"/>
          </w:tcPr>
          <w:p w14:paraId="001AEEA4" w14:textId="77777777" w:rsidR="00B577D2" w:rsidRPr="00CA7B00" w:rsidRDefault="00B577D2" w:rsidP="00DD3AE1">
            <w:pPr>
              <w:spacing w:before="120" w:after="120"/>
              <w:rPr>
                <w:sz w:val="28"/>
                <w:szCs w:val="28"/>
              </w:rPr>
            </w:pPr>
            <w:r w:rsidRPr="00CA7B00">
              <w:rPr>
                <w:sz w:val="28"/>
                <w:szCs w:val="28"/>
              </w:rPr>
              <w:t xml:space="preserve">Session: </w:t>
            </w:r>
            <w:r w:rsidR="00DD3AE1">
              <w:t>2025-2026</w:t>
            </w:r>
          </w:p>
        </w:tc>
      </w:tr>
      <w:tr w:rsidR="00B577D2" w:rsidRPr="004A6206" w14:paraId="7BE61685" w14:textId="77777777" w:rsidTr="00E532ED">
        <w:trPr>
          <w:cantSplit/>
        </w:trPr>
        <w:tc>
          <w:tcPr>
            <w:tcW w:w="3686" w:type="dxa"/>
            <w:shd w:val="clear" w:color="auto" w:fill="F2F2F2" w:themeFill="background1" w:themeFillShade="F2"/>
          </w:tcPr>
          <w:p w14:paraId="7143E058" w14:textId="77777777" w:rsidR="00B577D2" w:rsidRPr="00CA7B00" w:rsidRDefault="00B577D2" w:rsidP="00512BF5">
            <w:pPr>
              <w:rPr>
                <w:b/>
              </w:rPr>
            </w:pPr>
            <w:r>
              <w:rPr>
                <w:b/>
              </w:rPr>
              <w:t>Strategic Priority 2:</w:t>
            </w:r>
            <w:r w:rsidR="00DD3AE1">
              <w:rPr>
                <w:b/>
              </w:rPr>
              <w:t xml:space="preserve"> </w:t>
            </w:r>
          </w:p>
        </w:tc>
        <w:tc>
          <w:tcPr>
            <w:tcW w:w="11340" w:type="dxa"/>
            <w:gridSpan w:val="4"/>
          </w:tcPr>
          <w:p w14:paraId="4BAD7D04" w14:textId="7047966D" w:rsidR="00870708" w:rsidRPr="00202A30" w:rsidRDefault="00B577D2" w:rsidP="00870708">
            <w:pPr>
              <w:spacing w:before="120"/>
              <w:rPr>
                <w:b/>
                <w:sz w:val="20"/>
                <w:szCs w:val="20"/>
              </w:rPr>
            </w:pPr>
            <w:r w:rsidRPr="004A6206">
              <w:t>Title</w:t>
            </w:r>
            <w:r w:rsidR="00EE30CB">
              <w:t>:</w:t>
            </w:r>
            <w:r w:rsidR="00870708">
              <w:rPr>
                <w:color w:val="FF0000"/>
              </w:rPr>
              <w:t xml:space="preserve"> Curriculum </w:t>
            </w:r>
            <w:r w:rsidR="00870708">
              <w:t xml:space="preserve">&amp; </w:t>
            </w:r>
            <w:r w:rsidR="00870708">
              <w:rPr>
                <w:color w:val="4472C4" w:themeColor="accent5"/>
              </w:rPr>
              <w:t>Attainment</w:t>
            </w:r>
            <w:r w:rsidR="00870708" w:rsidRPr="00870708">
              <w:t>:</w:t>
            </w:r>
            <w:r w:rsidR="00EE30CB" w:rsidRPr="00870708">
              <w:t xml:space="preserve"> </w:t>
            </w:r>
            <w:r w:rsidR="00870708" w:rsidRPr="00202A30">
              <w:rPr>
                <w:b/>
                <w:sz w:val="20"/>
                <w:szCs w:val="20"/>
              </w:rPr>
              <w:t>To ensure depth, breadth and challenge for all learners</w:t>
            </w:r>
          </w:p>
          <w:p w14:paraId="000A680F" w14:textId="635B969A" w:rsidR="00B577D2" w:rsidRPr="004A6206" w:rsidRDefault="00B577D2" w:rsidP="00335719"/>
        </w:tc>
      </w:tr>
      <w:tr w:rsidR="00B577D2" w:rsidRPr="00F41A01" w14:paraId="48D7A498" w14:textId="77777777" w:rsidTr="00E532ED">
        <w:trPr>
          <w:cantSplit/>
        </w:trPr>
        <w:tc>
          <w:tcPr>
            <w:tcW w:w="15026" w:type="dxa"/>
            <w:gridSpan w:val="5"/>
          </w:tcPr>
          <w:p w14:paraId="0C630FB6" w14:textId="77777777" w:rsidR="00B577D2" w:rsidRPr="0054225B" w:rsidRDefault="00B577D2" w:rsidP="00512BF5">
            <w:pPr>
              <w:rPr>
                <w:b/>
                <w:sz w:val="18"/>
              </w:rPr>
            </w:pPr>
            <w:r w:rsidRPr="0054225B">
              <w:rPr>
                <w:b/>
                <w:sz w:val="18"/>
              </w:rPr>
              <w:t xml:space="preserve">National Improvement Framework Key </w:t>
            </w:r>
            <w:r w:rsidR="00721618" w:rsidRPr="0054225B">
              <w:rPr>
                <w:b/>
                <w:sz w:val="18"/>
              </w:rPr>
              <w:t>Outcomes</w:t>
            </w:r>
          </w:p>
          <w:p w14:paraId="3FB7302F" w14:textId="77777777" w:rsidR="00721618" w:rsidRPr="00721618" w:rsidRDefault="00721618" w:rsidP="00512BF5">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 globally respected and accountable education system that empowers learners with the skills and knowledge to succeed.</w:t>
            </w:r>
          </w:p>
          <w:p w14:paraId="3A5C7AD5" w14:textId="77777777" w:rsidR="00721618" w:rsidRPr="00721618" w:rsidRDefault="00721618" w:rsidP="00512BF5">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Strong partnerships between schools, early years settings, families, and wider services to support young people.</w:t>
            </w:r>
          </w:p>
          <w:p w14:paraId="77FD3FA8" w14:textId="77777777" w:rsidR="00721618" w:rsidRPr="00870708" w:rsidRDefault="00721618" w:rsidP="00512BF5">
            <w:pPr>
              <w:pStyle w:val="ListParagraph"/>
              <w:numPr>
                <w:ilvl w:val="0"/>
                <w:numId w:val="5"/>
              </w:numPr>
              <w:rPr>
                <w:rFonts w:eastAsia="Times New Roman" w:cstheme="minorHAnsi"/>
                <w:color w:val="FF0000"/>
                <w:sz w:val="18"/>
                <w:szCs w:val="18"/>
                <w:lang w:eastAsia="en-GB"/>
              </w:rPr>
            </w:pPr>
            <w:r w:rsidRPr="00870708">
              <w:rPr>
                <w:rFonts w:eastAsia="Times New Roman" w:cstheme="minorHAnsi"/>
                <w:color w:val="FF0000"/>
                <w:sz w:val="18"/>
                <w:szCs w:val="18"/>
                <w:lang w:eastAsia="en-GB"/>
              </w:rPr>
              <w:t>An inclusive and relevant curriculum that equips learners for society and a sustainable future.</w:t>
            </w:r>
          </w:p>
          <w:p w14:paraId="5FE6DF4D" w14:textId="77777777" w:rsidR="00721618" w:rsidRPr="00870708" w:rsidRDefault="00721618" w:rsidP="00512BF5">
            <w:pPr>
              <w:pStyle w:val="ListParagraph"/>
              <w:numPr>
                <w:ilvl w:val="0"/>
                <w:numId w:val="5"/>
              </w:numPr>
              <w:rPr>
                <w:rFonts w:eastAsia="Times New Roman" w:cstheme="minorHAnsi"/>
                <w:color w:val="4472C4" w:themeColor="accent5"/>
                <w:sz w:val="18"/>
                <w:szCs w:val="18"/>
                <w:lang w:eastAsia="en-GB"/>
              </w:rPr>
            </w:pPr>
            <w:r w:rsidRPr="00870708">
              <w:rPr>
                <w:rFonts w:eastAsia="Times New Roman" w:cstheme="minorHAnsi"/>
                <w:color w:val="4472C4" w:themeColor="accent5"/>
                <w:sz w:val="18"/>
                <w:szCs w:val="18"/>
                <w:lang w:eastAsia="en-GB"/>
              </w:rPr>
              <w:t>High achievement for all, with targeted action to close the poverty-related attainment gap.</w:t>
            </w:r>
          </w:p>
          <w:p w14:paraId="1DFD0B11" w14:textId="77777777" w:rsidR="00721618" w:rsidRPr="00870708" w:rsidRDefault="00721618" w:rsidP="00721618">
            <w:pPr>
              <w:pStyle w:val="ListParagraph"/>
              <w:numPr>
                <w:ilvl w:val="0"/>
                <w:numId w:val="5"/>
              </w:numPr>
              <w:rPr>
                <w:rFonts w:eastAsia="Times New Roman" w:cstheme="minorHAnsi"/>
                <w:color w:val="FF0000"/>
                <w:sz w:val="18"/>
                <w:szCs w:val="18"/>
                <w:lang w:eastAsia="en-GB"/>
              </w:rPr>
            </w:pPr>
            <w:r w:rsidRPr="00870708">
              <w:rPr>
                <w:rFonts w:eastAsia="Times New Roman" w:cstheme="minorHAnsi"/>
                <w:color w:val="FF0000"/>
                <w:sz w:val="18"/>
                <w:szCs w:val="18"/>
                <w:lang w:eastAsia="en-GB"/>
              </w:rPr>
              <w:t>Skilled teachers and leaders delivering excellent learning, especially for those with additional support needs.</w:t>
            </w:r>
          </w:p>
          <w:p w14:paraId="3E3F7046" w14:textId="77777777" w:rsidR="00721618" w:rsidRPr="00721618" w:rsidRDefault="00721618" w:rsidP="00721618">
            <w:pPr>
              <w:pStyle w:val="ListParagraph"/>
              <w:numPr>
                <w:ilvl w:val="0"/>
                <w:numId w:val="5"/>
              </w:numPr>
              <w:rPr>
                <w:b/>
                <w:sz w:val="18"/>
                <w:szCs w:val="18"/>
              </w:rPr>
            </w:pPr>
            <w:r w:rsidRPr="00486BEC">
              <w:rPr>
                <w:rFonts w:eastAsia="Times New Roman" w:cstheme="minorHAnsi"/>
                <w:sz w:val="18"/>
                <w:szCs w:val="18"/>
                <w:lang w:eastAsia="en-GB"/>
              </w:rPr>
              <w:t>Positive relationships, improved attendance, and a culture of dignity, respect, and engagement.</w:t>
            </w:r>
          </w:p>
          <w:p w14:paraId="783FBC1C" w14:textId="77777777" w:rsidR="00B577D2" w:rsidRPr="00F41A01" w:rsidRDefault="00721618" w:rsidP="00721618">
            <w:pPr>
              <w:pStyle w:val="ListParagraph"/>
              <w:numPr>
                <w:ilvl w:val="0"/>
                <w:numId w:val="5"/>
              </w:numPr>
              <w:spacing w:before="120" w:after="120"/>
              <w:rPr>
                <w:b/>
                <w:sz w:val="18"/>
                <w:szCs w:val="18"/>
              </w:rPr>
            </w:pPr>
            <w:r w:rsidRPr="00870708">
              <w:rPr>
                <w:rFonts w:eastAsia="Times New Roman" w:cstheme="minorHAnsi"/>
                <w:color w:val="4472C4" w:themeColor="accent5"/>
                <w:sz w:val="18"/>
                <w:szCs w:val="18"/>
                <w:lang w:eastAsia="en-GB"/>
              </w:rPr>
              <w:t>Effective use of digital technology to enhance learning, teaching, and equity.</w:t>
            </w:r>
          </w:p>
        </w:tc>
      </w:tr>
      <w:tr w:rsidR="00745E15" w:rsidRPr="00F41A01" w14:paraId="67545ED7" w14:textId="77777777" w:rsidTr="00537559">
        <w:trPr>
          <w:cantSplit/>
        </w:trPr>
        <w:tc>
          <w:tcPr>
            <w:tcW w:w="3686" w:type="dxa"/>
            <w:shd w:val="clear" w:color="auto" w:fill="F2F2F2" w:themeFill="background1" w:themeFillShade="F2"/>
          </w:tcPr>
          <w:p w14:paraId="587CDABC" w14:textId="77777777" w:rsidR="00745E15" w:rsidRPr="00F41A01" w:rsidRDefault="00745E15" w:rsidP="0054225B">
            <w:pPr>
              <w:jc w:val="center"/>
              <w:rPr>
                <w:b/>
                <w:sz w:val="18"/>
                <w:szCs w:val="18"/>
              </w:rPr>
            </w:pPr>
            <w:r w:rsidRPr="00F41A01">
              <w:rPr>
                <w:b/>
                <w:sz w:val="18"/>
                <w:szCs w:val="18"/>
              </w:rPr>
              <w:t xml:space="preserve">National Improvement Framework </w:t>
            </w:r>
            <w:r w:rsidR="00512BF5" w:rsidRPr="00870708">
              <w:rPr>
                <w:b/>
                <w:sz w:val="18"/>
                <w:szCs w:val="18"/>
              </w:rPr>
              <w:t>Priorities</w:t>
            </w:r>
          </w:p>
        </w:tc>
        <w:tc>
          <w:tcPr>
            <w:tcW w:w="3969" w:type="dxa"/>
            <w:shd w:val="clear" w:color="auto" w:fill="F2F2F2" w:themeFill="background1" w:themeFillShade="F2"/>
          </w:tcPr>
          <w:p w14:paraId="4973E73F" w14:textId="77777777" w:rsidR="00745E15" w:rsidRPr="00F41A01" w:rsidRDefault="00745E15" w:rsidP="0054225B">
            <w:pPr>
              <w:jc w:val="center"/>
              <w:rPr>
                <w:b/>
                <w:sz w:val="18"/>
                <w:szCs w:val="18"/>
              </w:rPr>
            </w:pPr>
            <w:r w:rsidRPr="00F41A01">
              <w:rPr>
                <w:b/>
                <w:sz w:val="18"/>
                <w:szCs w:val="18"/>
              </w:rPr>
              <w:t>HGIOS 4  and  Early Learning and Childcare Indicators</w:t>
            </w:r>
          </w:p>
        </w:tc>
        <w:tc>
          <w:tcPr>
            <w:tcW w:w="4111" w:type="dxa"/>
            <w:gridSpan w:val="2"/>
            <w:shd w:val="clear" w:color="auto" w:fill="F2F2F2" w:themeFill="background1" w:themeFillShade="F2"/>
          </w:tcPr>
          <w:p w14:paraId="7CAC2047" w14:textId="77777777" w:rsidR="00745E15" w:rsidRPr="00F41A01" w:rsidRDefault="00745E15" w:rsidP="0054225B">
            <w:pPr>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260" w:type="dxa"/>
            <w:shd w:val="clear" w:color="auto" w:fill="F2F2F2" w:themeFill="background1" w:themeFillShade="F2"/>
          </w:tcPr>
          <w:p w14:paraId="119BA367" w14:textId="77777777" w:rsidR="00745E15" w:rsidRPr="00F41A01" w:rsidRDefault="00745E15" w:rsidP="0054225B">
            <w:pPr>
              <w:jc w:val="center"/>
              <w:rPr>
                <w:b/>
                <w:sz w:val="18"/>
                <w:szCs w:val="18"/>
              </w:rPr>
            </w:pPr>
            <w:r w:rsidRPr="00F41A01">
              <w:rPr>
                <w:b/>
                <w:sz w:val="18"/>
                <w:szCs w:val="18"/>
              </w:rPr>
              <w:t>Argyll an</w:t>
            </w:r>
            <w:r>
              <w:rPr>
                <w:b/>
                <w:sz w:val="18"/>
                <w:szCs w:val="18"/>
              </w:rPr>
              <w:t>d Bute Education Key Objectives</w:t>
            </w:r>
          </w:p>
        </w:tc>
      </w:tr>
      <w:tr w:rsidR="00745E15" w:rsidRPr="0022059B" w14:paraId="0049BFBD" w14:textId="77777777" w:rsidTr="00537559">
        <w:trPr>
          <w:cantSplit/>
        </w:trPr>
        <w:tc>
          <w:tcPr>
            <w:tcW w:w="3686" w:type="dxa"/>
          </w:tcPr>
          <w:p w14:paraId="789745DF" w14:textId="77777777" w:rsidR="00A75864" w:rsidRPr="00FF70CF" w:rsidRDefault="00A75864" w:rsidP="00A75864">
            <w:pPr>
              <w:pStyle w:val="ListParagraph"/>
              <w:numPr>
                <w:ilvl w:val="0"/>
                <w:numId w:val="6"/>
              </w:numPr>
              <w:spacing w:before="120"/>
              <w:rPr>
                <w:sz w:val="18"/>
                <w:szCs w:val="18"/>
              </w:rPr>
            </w:pPr>
            <w:r>
              <w:rPr>
                <w:sz w:val="18"/>
                <w:szCs w:val="18"/>
              </w:rPr>
              <w:lastRenderedPageBreak/>
              <w:t>Placing the human rights and needs of every child and young person at the centre of education.</w:t>
            </w:r>
          </w:p>
          <w:p w14:paraId="5E6078EA" w14:textId="77777777" w:rsidR="00A75864" w:rsidRPr="00FF70CF" w:rsidRDefault="00A75864" w:rsidP="00A75864">
            <w:pPr>
              <w:pStyle w:val="ListParagraph"/>
              <w:numPr>
                <w:ilvl w:val="0"/>
                <w:numId w:val="6"/>
              </w:numPr>
              <w:spacing w:before="120"/>
              <w:rPr>
                <w:sz w:val="18"/>
                <w:szCs w:val="18"/>
              </w:rPr>
            </w:pPr>
            <w:r>
              <w:rPr>
                <w:sz w:val="18"/>
                <w:szCs w:val="18"/>
              </w:rPr>
              <w:t>Improvement in children and young people’s health and wellbeing.</w:t>
            </w:r>
          </w:p>
          <w:p w14:paraId="360BA16B" w14:textId="77777777" w:rsidR="00A75864" w:rsidRPr="00870708" w:rsidRDefault="00A75864" w:rsidP="00A75864">
            <w:pPr>
              <w:pStyle w:val="ListParagraph"/>
              <w:numPr>
                <w:ilvl w:val="0"/>
                <w:numId w:val="6"/>
              </w:numPr>
              <w:spacing w:before="120"/>
              <w:rPr>
                <w:color w:val="4472C4" w:themeColor="accent5"/>
                <w:sz w:val="18"/>
                <w:szCs w:val="18"/>
              </w:rPr>
            </w:pPr>
            <w:r w:rsidRPr="00870708">
              <w:rPr>
                <w:color w:val="4472C4" w:themeColor="accent5"/>
                <w:sz w:val="18"/>
                <w:szCs w:val="18"/>
              </w:rPr>
              <w:t>Closing the attainment gap between the most and least disadvantaged children and young people</w:t>
            </w:r>
          </w:p>
          <w:p w14:paraId="773C5BBC" w14:textId="77777777" w:rsidR="00A75864" w:rsidRDefault="00A75864" w:rsidP="00A75864">
            <w:pPr>
              <w:pStyle w:val="ListParagraph"/>
              <w:numPr>
                <w:ilvl w:val="0"/>
                <w:numId w:val="6"/>
              </w:numPr>
              <w:spacing w:before="120"/>
              <w:rPr>
                <w:sz w:val="18"/>
                <w:szCs w:val="18"/>
              </w:rPr>
            </w:pPr>
            <w:r>
              <w:rPr>
                <w:sz w:val="18"/>
                <w:szCs w:val="18"/>
              </w:rPr>
              <w:t>Improvement in skills and sustained, positive school-leaver destinations for all young people.</w:t>
            </w:r>
          </w:p>
          <w:p w14:paraId="77A8E677" w14:textId="619841A4" w:rsidR="00745E15" w:rsidRPr="00F41A01" w:rsidRDefault="00A75864" w:rsidP="00A75864">
            <w:pPr>
              <w:pStyle w:val="ListParagraph"/>
              <w:numPr>
                <w:ilvl w:val="0"/>
                <w:numId w:val="6"/>
              </w:numPr>
              <w:spacing w:before="120"/>
              <w:rPr>
                <w:sz w:val="18"/>
                <w:szCs w:val="18"/>
              </w:rPr>
            </w:pPr>
            <w:r>
              <w:rPr>
                <w:sz w:val="18"/>
                <w:szCs w:val="18"/>
              </w:rPr>
              <w:t>Improvement in achievement, particularly in literacy and numeracy.</w:t>
            </w:r>
          </w:p>
        </w:tc>
        <w:tc>
          <w:tcPr>
            <w:tcW w:w="3969" w:type="dxa"/>
          </w:tcPr>
          <w:p w14:paraId="586FFDAC" w14:textId="1FB632BE" w:rsidR="00745E15" w:rsidRPr="00870708" w:rsidRDefault="00371F06" w:rsidP="00870708">
            <w:pPr>
              <w:rPr>
                <w:color w:val="4472C4" w:themeColor="accent5"/>
                <w:sz w:val="18"/>
                <w:szCs w:val="18"/>
              </w:rPr>
            </w:pPr>
            <w:r w:rsidRPr="00870708">
              <w:rPr>
                <w:color w:val="4472C4" w:themeColor="accent5"/>
                <w:sz w:val="18"/>
                <w:szCs w:val="18"/>
              </w:rPr>
              <w:t>Self-e</w:t>
            </w:r>
            <w:r w:rsidR="00745E15" w:rsidRPr="00870708">
              <w:rPr>
                <w:color w:val="4472C4" w:themeColor="accent5"/>
                <w:sz w:val="18"/>
                <w:szCs w:val="18"/>
              </w:rPr>
              <w:t>valuation for self-improvement</w:t>
            </w:r>
          </w:p>
          <w:p w14:paraId="35355AC1" w14:textId="77777777" w:rsidR="00745E15" w:rsidRPr="00870708" w:rsidRDefault="00745E15" w:rsidP="00745E15">
            <w:pPr>
              <w:rPr>
                <w:color w:val="4472C4" w:themeColor="accent5"/>
                <w:sz w:val="18"/>
                <w:szCs w:val="18"/>
              </w:rPr>
            </w:pPr>
            <w:r w:rsidRPr="00870708">
              <w:rPr>
                <w:color w:val="4472C4" w:themeColor="accent5"/>
                <w:sz w:val="18"/>
                <w:szCs w:val="18"/>
              </w:rPr>
              <w:t>1.2  Leadership for learning</w:t>
            </w:r>
          </w:p>
          <w:p w14:paraId="699D4F5F" w14:textId="77777777" w:rsidR="00745E15" w:rsidRPr="00F41A01" w:rsidRDefault="00745E15" w:rsidP="00745E15">
            <w:pPr>
              <w:rPr>
                <w:sz w:val="18"/>
                <w:szCs w:val="18"/>
              </w:rPr>
            </w:pPr>
            <w:r w:rsidRPr="00F41A01">
              <w:rPr>
                <w:sz w:val="18"/>
                <w:szCs w:val="18"/>
              </w:rPr>
              <w:t xml:space="preserve">1.3 </w:t>
            </w:r>
            <w:r>
              <w:rPr>
                <w:sz w:val="18"/>
                <w:szCs w:val="18"/>
              </w:rPr>
              <w:t xml:space="preserve"> </w:t>
            </w:r>
            <w:r w:rsidRPr="00F41A01">
              <w:rPr>
                <w:sz w:val="18"/>
                <w:szCs w:val="18"/>
              </w:rPr>
              <w:t>Leadership of change</w:t>
            </w:r>
          </w:p>
          <w:p w14:paraId="5A8797DB" w14:textId="77777777" w:rsidR="00745E15" w:rsidRPr="00F41A01" w:rsidRDefault="00745E15" w:rsidP="00745E15">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1C1048B7" w14:textId="77777777" w:rsidR="00745E15" w:rsidRPr="00870708" w:rsidRDefault="00745E15" w:rsidP="00745E15">
            <w:pPr>
              <w:rPr>
                <w:color w:val="4472C4" w:themeColor="accent5"/>
                <w:sz w:val="18"/>
                <w:szCs w:val="18"/>
              </w:rPr>
            </w:pPr>
            <w:r w:rsidRPr="00870708">
              <w:rPr>
                <w:color w:val="4472C4" w:themeColor="accent5"/>
                <w:sz w:val="18"/>
                <w:szCs w:val="18"/>
              </w:rPr>
              <w:t>1.5  Management of resources to promote equity</w:t>
            </w:r>
          </w:p>
          <w:p w14:paraId="51936187" w14:textId="77777777" w:rsidR="00745E15" w:rsidRPr="004A42BE" w:rsidRDefault="00745E15" w:rsidP="004A42BE">
            <w:pPr>
              <w:pStyle w:val="ListParagraph"/>
              <w:numPr>
                <w:ilvl w:val="0"/>
                <w:numId w:val="36"/>
              </w:numPr>
              <w:rPr>
                <w:sz w:val="18"/>
                <w:szCs w:val="18"/>
              </w:rPr>
            </w:pPr>
            <w:r w:rsidRPr="004A42BE">
              <w:rPr>
                <w:sz w:val="18"/>
                <w:szCs w:val="18"/>
              </w:rPr>
              <w:t>2.1  Safeguarding and child protection</w:t>
            </w:r>
          </w:p>
          <w:p w14:paraId="4E3EA6D7" w14:textId="77777777" w:rsidR="00745E15" w:rsidRPr="00870708" w:rsidRDefault="00745E15" w:rsidP="00745E15">
            <w:pPr>
              <w:rPr>
                <w:color w:val="FF0000"/>
                <w:sz w:val="18"/>
                <w:szCs w:val="18"/>
              </w:rPr>
            </w:pPr>
            <w:r w:rsidRPr="00870708">
              <w:rPr>
                <w:color w:val="FF0000"/>
                <w:sz w:val="18"/>
                <w:szCs w:val="18"/>
              </w:rPr>
              <w:t>2.2  Curriculum</w:t>
            </w:r>
          </w:p>
          <w:p w14:paraId="3FED6E46" w14:textId="47270815" w:rsidR="00745E15" w:rsidRPr="00870708" w:rsidRDefault="00745E15" w:rsidP="00745E15">
            <w:pPr>
              <w:rPr>
                <w:color w:val="FF0000"/>
                <w:sz w:val="18"/>
                <w:szCs w:val="18"/>
              </w:rPr>
            </w:pPr>
            <w:r w:rsidRPr="00870708">
              <w:rPr>
                <w:color w:val="FF0000"/>
                <w:sz w:val="18"/>
                <w:szCs w:val="18"/>
              </w:rPr>
              <w:t>2.3  Learning</w:t>
            </w:r>
            <w:r w:rsidR="00371F06" w:rsidRPr="00870708">
              <w:rPr>
                <w:color w:val="FF0000"/>
                <w:sz w:val="18"/>
                <w:szCs w:val="18"/>
              </w:rPr>
              <w:t>,</w:t>
            </w:r>
            <w:r w:rsidRPr="00870708">
              <w:rPr>
                <w:color w:val="FF0000"/>
                <w:sz w:val="18"/>
                <w:szCs w:val="18"/>
              </w:rPr>
              <w:t xml:space="preserve"> teaching and assessment</w:t>
            </w:r>
          </w:p>
          <w:p w14:paraId="3C88C460" w14:textId="77777777" w:rsidR="00745E15" w:rsidRPr="00870708" w:rsidRDefault="00745E15" w:rsidP="00745E15">
            <w:pPr>
              <w:rPr>
                <w:color w:val="4472C4" w:themeColor="accent5"/>
                <w:sz w:val="18"/>
                <w:szCs w:val="18"/>
              </w:rPr>
            </w:pPr>
            <w:r w:rsidRPr="00870708">
              <w:rPr>
                <w:color w:val="4472C4" w:themeColor="accent5"/>
                <w:sz w:val="18"/>
                <w:szCs w:val="18"/>
              </w:rPr>
              <w:t>2.4  Personalised support</w:t>
            </w:r>
          </w:p>
          <w:p w14:paraId="39171B50" w14:textId="77777777" w:rsidR="00745E15" w:rsidRPr="00F41A01" w:rsidRDefault="00745E15" w:rsidP="00745E15">
            <w:pPr>
              <w:rPr>
                <w:sz w:val="18"/>
                <w:szCs w:val="18"/>
              </w:rPr>
            </w:pPr>
            <w:r w:rsidRPr="00F41A01">
              <w:rPr>
                <w:sz w:val="18"/>
                <w:szCs w:val="18"/>
              </w:rPr>
              <w:t xml:space="preserve">2.5 </w:t>
            </w:r>
            <w:r>
              <w:rPr>
                <w:sz w:val="18"/>
                <w:szCs w:val="18"/>
              </w:rPr>
              <w:t xml:space="preserve"> </w:t>
            </w:r>
            <w:r w:rsidRPr="00F41A01">
              <w:rPr>
                <w:sz w:val="18"/>
                <w:szCs w:val="18"/>
              </w:rPr>
              <w:t>Family learning</w:t>
            </w:r>
          </w:p>
          <w:p w14:paraId="37E1EEE0" w14:textId="77777777" w:rsidR="00745E15" w:rsidRPr="00F41A01" w:rsidRDefault="00745E15" w:rsidP="00745E15">
            <w:pPr>
              <w:rPr>
                <w:sz w:val="18"/>
                <w:szCs w:val="18"/>
              </w:rPr>
            </w:pPr>
            <w:r w:rsidRPr="00F41A01">
              <w:rPr>
                <w:sz w:val="18"/>
                <w:szCs w:val="18"/>
              </w:rPr>
              <w:t xml:space="preserve">2.6 </w:t>
            </w:r>
            <w:r>
              <w:rPr>
                <w:sz w:val="18"/>
                <w:szCs w:val="18"/>
              </w:rPr>
              <w:t xml:space="preserve"> </w:t>
            </w:r>
            <w:r w:rsidRPr="00F41A01">
              <w:rPr>
                <w:sz w:val="18"/>
                <w:szCs w:val="18"/>
              </w:rPr>
              <w:t>Transitions</w:t>
            </w:r>
          </w:p>
          <w:p w14:paraId="5F0D97DD" w14:textId="77777777" w:rsidR="00745E15" w:rsidRPr="00F41A01" w:rsidRDefault="00745E15" w:rsidP="00745E15">
            <w:pPr>
              <w:rPr>
                <w:sz w:val="18"/>
                <w:szCs w:val="18"/>
              </w:rPr>
            </w:pPr>
            <w:r w:rsidRPr="00F41A01">
              <w:rPr>
                <w:sz w:val="18"/>
                <w:szCs w:val="18"/>
              </w:rPr>
              <w:t xml:space="preserve">2.7 </w:t>
            </w:r>
            <w:r>
              <w:rPr>
                <w:sz w:val="18"/>
                <w:szCs w:val="18"/>
              </w:rPr>
              <w:t xml:space="preserve"> </w:t>
            </w:r>
            <w:r w:rsidRPr="00F41A01">
              <w:rPr>
                <w:sz w:val="18"/>
                <w:szCs w:val="18"/>
              </w:rPr>
              <w:t>Partnership</w:t>
            </w:r>
          </w:p>
          <w:p w14:paraId="5A1C39C5" w14:textId="77777777" w:rsidR="00745E15" w:rsidRPr="00F41A01" w:rsidRDefault="00745E15" w:rsidP="00745E15">
            <w:pPr>
              <w:rPr>
                <w:sz w:val="18"/>
                <w:szCs w:val="18"/>
              </w:rPr>
            </w:pPr>
            <w:r w:rsidRPr="00F41A01">
              <w:rPr>
                <w:sz w:val="18"/>
                <w:szCs w:val="18"/>
              </w:rPr>
              <w:t xml:space="preserve">3.1 </w:t>
            </w:r>
            <w:r>
              <w:rPr>
                <w:sz w:val="18"/>
                <w:szCs w:val="18"/>
              </w:rPr>
              <w:t xml:space="preserve"> </w:t>
            </w:r>
            <w:r w:rsidRPr="00F41A01">
              <w:rPr>
                <w:sz w:val="18"/>
                <w:szCs w:val="18"/>
              </w:rPr>
              <w:t>Ensuring wellbeing, equality and inclusion</w:t>
            </w:r>
          </w:p>
          <w:p w14:paraId="3FDD9D4C" w14:textId="77777777" w:rsidR="00745E15" w:rsidRPr="00870708" w:rsidRDefault="00745E15" w:rsidP="00745E15">
            <w:pPr>
              <w:rPr>
                <w:color w:val="4472C4" w:themeColor="accent5"/>
                <w:sz w:val="18"/>
                <w:szCs w:val="18"/>
              </w:rPr>
            </w:pPr>
            <w:r w:rsidRPr="00870708">
              <w:rPr>
                <w:color w:val="4472C4" w:themeColor="accent5"/>
                <w:sz w:val="18"/>
                <w:szCs w:val="18"/>
              </w:rPr>
              <w:t xml:space="preserve">3.2  Raising attainment and achievement/Securing children's progress </w:t>
            </w:r>
          </w:p>
          <w:p w14:paraId="27A6ECE3" w14:textId="77777777" w:rsidR="00745E15" w:rsidRPr="00F41A01" w:rsidRDefault="00745E15" w:rsidP="00745E15">
            <w:pPr>
              <w:rPr>
                <w:sz w:val="18"/>
                <w:szCs w:val="18"/>
              </w:rPr>
            </w:pPr>
            <w:r w:rsidRPr="00F41A01">
              <w:rPr>
                <w:sz w:val="18"/>
                <w:szCs w:val="18"/>
              </w:rPr>
              <w:t xml:space="preserve">3.3 </w:t>
            </w:r>
            <w:r>
              <w:rPr>
                <w:sz w:val="18"/>
                <w:szCs w:val="18"/>
              </w:rPr>
              <w:t xml:space="preserve"> </w:t>
            </w:r>
            <w:r w:rsidRPr="00F41A01">
              <w:rPr>
                <w:sz w:val="18"/>
                <w:szCs w:val="18"/>
              </w:rPr>
              <w:t>Increasing creativity and employability/ Developing creativity and skills for l</w:t>
            </w:r>
            <w:r>
              <w:rPr>
                <w:sz w:val="18"/>
                <w:szCs w:val="18"/>
              </w:rPr>
              <w:t>ife and learning</w:t>
            </w:r>
          </w:p>
        </w:tc>
        <w:tc>
          <w:tcPr>
            <w:tcW w:w="4111" w:type="dxa"/>
            <w:gridSpan w:val="2"/>
          </w:tcPr>
          <w:p w14:paraId="6A6F9618" w14:textId="77777777" w:rsidR="00745E15" w:rsidRPr="00745E15" w:rsidRDefault="00745E15" w:rsidP="00745E15">
            <w:pPr>
              <w:ind w:left="318" w:hanging="318"/>
              <w:rPr>
                <w:b/>
                <w:sz w:val="18"/>
                <w:szCs w:val="18"/>
              </w:rPr>
            </w:pPr>
            <w:r w:rsidRPr="00745E15">
              <w:rPr>
                <w:b/>
                <w:sz w:val="18"/>
                <w:szCs w:val="18"/>
              </w:rPr>
              <w:t>Leadership</w:t>
            </w:r>
          </w:p>
          <w:p w14:paraId="64864EE4" w14:textId="77777777" w:rsidR="00745E15" w:rsidRPr="00870708" w:rsidRDefault="00745E15" w:rsidP="00745E15">
            <w:pPr>
              <w:pStyle w:val="ListParagraph"/>
              <w:numPr>
                <w:ilvl w:val="0"/>
                <w:numId w:val="19"/>
              </w:numPr>
              <w:rPr>
                <w:color w:val="FF0000"/>
                <w:sz w:val="18"/>
                <w:szCs w:val="18"/>
              </w:rPr>
            </w:pPr>
            <w:r w:rsidRPr="00870708">
              <w:rPr>
                <w:color w:val="FF0000"/>
                <w:sz w:val="18"/>
                <w:szCs w:val="18"/>
              </w:rPr>
              <w:t>Leadership and management of staff and resources</w:t>
            </w:r>
          </w:p>
          <w:p w14:paraId="65D02BA9" w14:textId="77777777" w:rsidR="00745E15" w:rsidRPr="00870708" w:rsidRDefault="00745E15" w:rsidP="00745E15">
            <w:pPr>
              <w:pStyle w:val="ListParagraph"/>
              <w:numPr>
                <w:ilvl w:val="0"/>
                <w:numId w:val="19"/>
              </w:numPr>
              <w:rPr>
                <w:color w:val="FF0000"/>
                <w:sz w:val="18"/>
                <w:szCs w:val="18"/>
              </w:rPr>
            </w:pPr>
            <w:r w:rsidRPr="00870708">
              <w:rPr>
                <w:color w:val="FF0000"/>
                <w:sz w:val="18"/>
                <w:szCs w:val="18"/>
              </w:rPr>
              <w:t>Staff skills, knowledge, values and deployment</w:t>
            </w:r>
          </w:p>
          <w:p w14:paraId="0B7762C8" w14:textId="77777777" w:rsidR="00745E15" w:rsidRPr="00745E15" w:rsidRDefault="00745E15" w:rsidP="00745E15">
            <w:pPr>
              <w:pStyle w:val="ListParagraph"/>
              <w:numPr>
                <w:ilvl w:val="0"/>
                <w:numId w:val="19"/>
              </w:numPr>
              <w:rPr>
                <w:sz w:val="18"/>
                <w:szCs w:val="18"/>
              </w:rPr>
            </w:pPr>
            <w:r w:rsidRPr="00745E15">
              <w:rPr>
                <w:sz w:val="18"/>
                <w:szCs w:val="18"/>
              </w:rPr>
              <w:t>Leadership of continuous improvement</w:t>
            </w:r>
          </w:p>
          <w:p w14:paraId="56B55C21" w14:textId="77777777" w:rsidR="00745E15" w:rsidRPr="00745E15" w:rsidRDefault="00745E15" w:rsidP="00745E15">
            <w:pPr>
              <w:rPr>
                <w:b/>
                <w:sz w:val="18"/>
                <w:szCs w:val="18"/>
              </w:rPr>
            </w:pPr>
            <w:r w:rsidRPr="00745E15">
              <w:rPr>
                <w:b/>
                <w:sz w:val="18"/>
                <w:szCs w:val="18"/>
              </w:rPr>
              <w:t>Children thrive and develop in quality spaces</w:t>
            </w:r>
          </w:p>
          <w:p w14:paraId="522CEBE3" w14:textId="77777777" w:rsidR="00745E15" w:rsidRPr="00745E15" w:rsidRDefault="00745E15" w:rsidP="00745E15">
            <w:pPr>
              <w:pStyle w:val="ListParagraph"/>
              <w:numPr>
                <w:ilvl w:val="0"/>
                <w:numId w:val="20"/>
              </w:numPr>
              <w:rPr>
                <w:sz w:val="18"/>
                <w:szCs w:val="18"/>
              </w:rPr>
            </w:pPr>
            <w:r w:rsidRPr="00745E15">
              <w:rPr>
                <w:sz w:val="18"/>
                <w:szCs w:val="18"/>
              </w:rPr>
              <w:t>Children experience high quality spaces</w:t>
            </w:r>
          </w:p>
          <w:p w14:paraId="2196F68C" w14:textId="77777777" w:rsidR="00745E15" w:rsidRPr="00745E15" w:rsidRDefault="00745E15" w:rsidP="00745E15">
            <w:pPr>
              <w:rPr>
                <w:b/>
                <w:sz w:val="18"/>
                <w:szCs w:val="18"/>
              </w:rPr>
            </w:pPr>
            <w:r w:rsidRPr="00745E15">
              <w:rPr>
                <w:b/>
                <w:sz w:val="18"/>
                <w:szCs w:val="18"/>
              </w:rPr>
              <w:t>Children play and learn</w:t>
            </w:r>
          </w:p>
          <w:p w14:paraId="34FA832A" w14:textId="77777777" w:rsidR="00745E15" w:rsidRPr="00745E15" w:rsidRDefault="00745E15" w:rsidP="00745E15">
            <w:pPr>
              <w:pStyle w:val="ListParagraph"/>
              <w:numPr>
                <w:ilvl w:val="0"/>
                <w:numId w:val="20"/>
              </w:numPr>
              <w:rPr>
                <w:sz w:val="18"/>
                <w:szCs w:val="18"/>
              </w:rPr>
            </w:pPr>
            <w:r w:rsidRPr="00745E15">
              <w:rPr>
                <w:sz w:val="18"/>
                <w:szCs w:val="18"/>
              </w:rPr>
              <w:t>Play and learning</w:t>
            </w:r>
          </w:p>
          <w:p w14:paraId="4C966F5C" w14:textId="77777777" w:rsidR="00745E15" w:rsidRPr="00870708" w:rsidRDefault="00745E15" w:rsidP="00745E15">
            <w:pPr>
              <w:pStyle w:val="ListParagraph"/>
              <w:numPr>
                <w:ilvl w:val="0"/>
                <w:numId w:val="20"/>
              </w:numPr>
              <w:rPr>
                <w:color w:val="FF0000"/>
                <w:sz w:val="18"/>
                <w:szCs w:val="18"/>
              </w:rPr>
            </w:pPr>
            <w:r w:rsidRPr="00870708">
              <w:rPr>
                <w:color w:val="FF0000"/>
                <w:sz w:val="18"/>
                <w:szCs w:val="18"/>
              </w:rPr>
              <w:t>Curriculum</w:t>
            </w:r>
          </w:p>
          <w:p w14:paraId="339C9D14" w14:textId="77777777" w:rsidR="00745E15" w:rsidRPr="00745E15" w:rsidRDefault="00745E15" w:rsidP="00745E15">
            <w:pPr>
              <w:pStyle w:val="ListParagraph"/>
              <w:numPr>
                <w:ilvl w:val="0"/>
                <w:numId w:val="20"/>
              </w:numPr>
              <w:rPr>
                <w:sz w:val="18"/>
                <w:szCs w:val="18"/>
              </w:rPr>
            </w:pPr>
            <w:r w:rsidRPr="00870708">
              <w:rPr>
                <w:color w:val="4472C4" w:themeColor="accent5"/>
                <w:sz w:val="18"/>
                <w:szCs w:val="18"/>
              </w:rPr>
              <w:t>Learning, teaching and assessment</w:t>
            </w:r>
          </w:p>
          <w:p w14:paraId="6A715E69" w14:textId="77777777" w:rsidR="00745E15" w:rsidRPr="00745E15" w:rsidRDefault="00745E15" w:rsidP="00745E15">
            <w:pPr>
              <w:rPr>
                <w:b/>
                <w:sz w:val="18"/>
                <w:szCs w:val="18"/>
              </w:rPr>
            </w:pPr>
            <w:r w:rsidRPr="00745E15">
              <w:rPr>
                <w:b/>
                <w:sz w:val="18"/>
                <w:szCs w:val="18"/>
              </w:rPr>
              <w:t>Children are supported to achieve</w:t>
            </w:r>
          </w:p>
          <w:p w14:paraId="41603E34" w14:textId="77777777" w:rsidR="00745E15" w:rsidRPr="00745E15" w:rsidRDefault="00745E15" w:rsidP="00745E15">
            <w:pPr>
              <w:pStyle w:val="ListParagraph"/>
              <w:numPr>
                <w:ilvl w:val="0"/>
                <w:numId w:val="21"/>
              </w:numPr>
              <w:rPr>
                <w:sz w:val="18"/>
                <w:szCs w:val="18"/>
              </w:rPr>
            </w:pPr>
            <w:r w:rsidRPr="00745E15">
              <w:rPr>
                <w:sz w:val="18"/>
                <w:szCs w:val="18"/>
              </w:rPr>
              <w:t>Nurturing care and support</w:t>
            </w:r>
          </w:p>
          <w:p w14:paraId="18864B71" w14:textId="77777777" w:rsidR="00745E15" w:rsidRPr="00745E15" w:rsidRDefault="00745E15" w:rsidP="00745E15">
            <w:pPr>
              <w:pStyle w:val="ListParagraph"/>
              <w:numPr>
                <w:ilvl w:val="0"/>
                <w:numId w:val="21"/>
              </w:numPr>
              <w:rPr>
                <w:sz w:val="18"/>
                <w:szCs w:val="18"/>
              </w:rPr>
            </w:pPr>
            <w:r w:rsidRPr="00745E15">
              <w:rPr>
                <w:sz w:val="18"/>
                <w:szCs w:val="18"/>
              </w:rPr>
              <w:t>Wellbeing inclusion and equality</w:t>
            </w:r>
          </w:p>
          <w:p w14:paraId="6AA0944D" w14:textId="77777777" w:rsidR="00745E15" w:rsidRPr="00745E15" w:rsidRDefault="00745E15" w:rsidP="00745E15">
            <w:pPr>
              <w:pStyle w:val="ListParagraph"/>
              <w:numPr>
                <w:ilvl w:val="0"/>
                <w:numId w:val="21"/>
              </w:numPr>
              <w:rPr>
                <w:sz w:val="18"/>
                <w:szCs w:val="18"/>
              </w:rPr>
            </w:pPr>
            <w:r w:rsidRPr="00745E15">
              <w:rPr>
                <w:sz w:val="18"/>
                <w:szCs w:val="18"/>
              </w:rPr>
              <w:t>Children’s progress</w:t>
            </w:r>
          </w:p>
          <w:p w14:paraId="4C53156E" w14:textId="77777777" w:rsidR="00745E15" w:rsidRPr="00F41A01" w:rsidRDefault="00745E15" w:rsidP="00745E15">
            <w:pPr>
              <w:ind w:left="318" w:hanging="318"/>
              <w:rPr>
                <w:sz w:val="18"/>
                <w:szCs w:val="18"/>
              </w:rPr>
            </w:pPr>
            <w:r w:rsidRPr="00745E15">
              <w:rPr>
                <w:sz w:val="18"/>
                <w:szCs w:val="18"/>
              </w:rPr>
              <w:t>Safeguarding and child protection</w:t>
            </w:r>
          </w:p>
        </w:tc>
        <w:tc>
          <w:tcPr>
            <w:tcW w:w="3260" w:type="dxa"/>
          </w:tcPr>
          <w:p w14:paraId="2724DDAC" w14:textId="77777777" w:rsidR="00745E15" w:rsidRDefault="00745E15" w:rsidP="00745E15">
            <w:pPr>
              <w:pStyle w:val="ListParagraph"/>
              <w:numPr>
                <w:ilvl w:val="0"/>
                <w:numId w:val="4"/>
              </w:numPr>
              <w:spacing w:before="120"/>
              <w:ind w:left="223" w:hanging="223"/>
              <w:rPr>
                <w:sz w:val="18"/>
                <w:szCs w:val="18"/>
              </w:rPr>
            </w:pPr>
            <w:r>
              <w:rPr>
                <w:sz w:val="18"/>
                <w:szCs w:val="18"/>
              </w:rPr>
              <w:t>Best start for learners</w:t>
            </w:r>
          </w:p>
          <w:p w14:paraId="12853F06" w14:textId="77777777" w:rsidR="00745E15" w:rsidRDefault="00745E15" w:rsidP="00745E15">
            <w:pPr>
              <w:pStyle w:val="ListParagraph"/>
              <w:numPr>
                <w:ilvl w:val="0"/>
                <w:numId w:val="4"/>
              </w:numPr>
              <w:spacing w:before="120"/>
              <w:ind w:left="223" w:hanging="223"/>
              <w:rPr>
                <w:sz w:val="18"/>
                <w:szCs w:val="18"/>
              </w:rPr>
            </w:pPr>
            <w:r>
              <w:rPr>
                <w:sz w:val="18"/>
                <w:szCs w:val="18"/>
              </w:rPr>
              <w:t>Ambitious learners</w:t>
            </w:r>
          </w:p>
          <w:p w14:paraId="2F367B87" w14:textId="77777777" w:rsidR="00745E15" w:rsidRDefault="00745E15" w:rsidP="00745E15">
            <w:pPr>
              <w:pStyle w:val="ListParagraph"/>
              <w:numPr>
                <w:ilvl w:val="0"/>
                <w:numId w:val="4"/>
              </w:numPr>
              <w:spacing w:before="120"/>
              <w:ind w:left="223" w:hanging="223"/>
              <w:rPr>
                <w:sz w:val="18"/>
                <w:szCs w:val="18"/>
              </w:rPr>
            </w:pPr>
            <w:r>
              <w:rPr>
                <w:sz w:val="18"/>
                <w:szCs w:val="18"/>
              </w:rPr>
              <w:t>Nurtured learners</w:t>
            </w:r>
          </w:p>
          <w:p w14:paraId="6D02DC20" w14:textId="77777777" w:rsidR="00745E15" w:rsidRDefault="00745E15" w:rsidP="00745E15">
            <w:pPr>
              <w:pStyle w:val="ListParagraph"/>
              <w:numPr>
                <w:ilvl w:val="0"/>
                <w:numId w:val="4"/>
              </w:numPr>
              <w:spacing w:before="120"/>
              <w:ind w:left="223" w:hanging="223"/>
              <w:rPr>
                <w:sz w:val="18"/>
                <w:szCs w:val="18"/>
              </w:rPr>
            </w:pPr>
            <w:r>
              <w:rPr>
                <w:sz w:val="18"/>
                <w:szCs w:val="18"/>
              </w:rPr>
              <w:t>Connected learners</w:t>
            </w:r>
          </w:p>
          <w:p w14:paraId="61362B75" w14:textId="77777777" w:rsidR="00745E15" w:rsidRDefault="00745E15" w:rsidP="00745E15">
            <w:pPr>
              <w:pStyle w:val="ListParagraph"/>
              <w:numPr>
                <w:ilvl w:val="0"/>
                <w:numId w:val="4"/>
              </w:numPr>
              <w:spacing w:before="120"/>
              <w:ind w:left="223" w:hanging="223"/>
              <w:rPr>
                <w:sz w:val="18"/>
                <w:szCs w:val="18"/>
              </w:rPr>
            </w:pPr>
            <w:r>
              <w:rPr>
                <w:sz w:val="18"/>
                <w:szCs w:val="18"/>
              </w:rPr>
              <w:t>Lifelong learners</w:t>
            </w:r>
          </w:p>
          <w:p w14:paraId="62EBF3C5" w14:textId="77777777" w:rsidR="00745E15" w:rsidRPr="0022059B" w:rsidRDefault="00745E15" w:rsidP="00745E15">
            <w:pPr>
              <w:pStyle w:val="ListParagraph"/>
              <w:spacing w:before="120"/>
              <w:ind w:left="223"/>
              <w:rPr>
                <w:sz w:val="18"/>
                <w:szCs w:val="18"/>
              </w:rPr>
            </w:pPr>
          </w:p>
        </w:tc>
      </w:tr>
      <w:tr w:rsidR="00745E15" w:rsidRPr="00CA7B00" w14:paraId="721551A3" w14:textId="77777777" w:rsidTr="00537559">
        <w:trPr>
          <w:cantSplit/>
        </w:trPr>
        <w:tc>
          <w:tcPr>
            <w:tcW w:w="7655" w:type="dxa"/>
            <w:gridSpan w:val="2"/>
            <w:shd w:val="clear" w:color="auto" w:fill="F2F2F2" w:themeFill="background1" w:themeFillShade="F2"/>
          </w:tcPr>
          <w:p w14:paraId="5BE5B256" w14:textId="77777777" w:rsidR="00745E15" w:rsidRPr="00CA7B00" w:rsidRDefault="00745E15" w:rsidP="00745E15">
            <w:pPr>
              <w:spacing w:before="60" w:after="60"/>
              <w:rPr>
                <w:b/>
                <w:sz w:val="20"/>
                <w:szCs w:val="20"/>
              </w:rPr>
            </w:pPr>
            <w:r>
              <w:rPr>
                <w:b/>
                <w:sz w:val="20"/>
                <w:szCs w:val="20"/>
              </w:rPr>
              <w:t>Key Actions (How)</w:t>
            </w:r>
          </w:p>
        </w:tc>
        <w:tc>
          <w:tcPr>
            <w:tcW w:w="1559" w:type="dxa"/>
            <w:shd w:val="clear" w:color="auto" w:fill="F2F2F2" w:themeFill="background1" w:themeFillShade="F2"/>
          </w:tcPr>
          <w:p w14:paraId="6B821B4D" w14:textId="77777777" w:rsidR="00745E15" w:rsidRPr="00CA7B00" w:rsidRDefault="00745E15" w:rsidP="00745E15">
            <w:pPr>
              <w:spacing w:before="60" w:after="60"/>
              <w:rPr>
                <w:b/>
                <w:sz w:val="20"/>
                <w:szCs w:val="20"/>
              </w:rPr>
            </w:pPr>
            <w:r>
              <w:rPr>
                <w:b/>
                <w:sz w:val="20"/>
                <w:szCs w:val="20"/>
              </w:rPr>
              <w:t>Lead Person</w:t>
            </w:r>
          </w:p>
        </w:tc>
        <w:tc>
          <w:tcPr>
            <w:tcW w:w="2552" w:type="dxa"/>
            <w:shd w:val="clear" w:color="auto" w:fill="F2F2F2" w:themeFill="background1" w:themeFillShade="F2"/>
          </w:tcPr>
          <w:p w14:paraId="45C8F776" w14:textId="77777777" w:rsidR="00745E15" w:rsidRPr="00CA7B00" w:rsidRDefault="00745E15" w:rsidP="00745E15">
            <w:pPr>
              <w:spacing w:before="60" w:after="60"/>
              <w:rPr>
                <w:b/>
                <w:sz w:val="20"/>
                <w:szCs w:val="20"/>
              </w:rPr>
            </w:pPr>
            <w:r>
              <w:rPr>
                <w:b/>
                <w:sz w:val="20"/>
                <w:szCs w:val="20"/>
              </w:rPr>
              <w:t>Timescale</w:t>
            </w:r>
          </w:p>
        </w:tc>
        <w:tc>
          <w:tcPr>
            <w:tcW w:w="3260" w:type="dxa"/>
            <w:shd w:val="clear" w:color="auto" w:fill="F2F2F2" w:themeFill="background1" w:themeFillShade="F2"/>
          </w:tcPr>
          <w:p w14:paraId="1157EA37" w14:textId="77777777" w:rsidR="00745E15" w:rsidRPr="00CA7B00" w:rsidRDefault="00745E15" w:rsidP="00745E15">
            <w:pPr>
              <w:spacing w:before="60" w:after="60"/>
              <w:rPr>
                <w:b/>
                <w:sz w:val="20"/>
                <w:szCs w:val="20"/>
              </w:rPr>
            </w:pPr>
            <w:r>
              <w:rPr>
                <w:b/>
                <w:sz w:val="20"/>
                <w:szCs w:val="20"/>
              </w:rPr>
              <w:t>Success Criteria to facilitate evaluation of learners’ progress</w:t>
            </w:r>
          </w:p>
        </w:tc>
      </w:tr>
      <w:tr w:rsidR="00745E15" w:rsidRPr="004A6206" w14:paraId="2C786EB1" w14:textId="77777777" w:rsidTr="00537559">
        <w:tc>
          <w:tcPr>
            <w:tcW w:w="7655" w:type="dxa"/>
            <w:gridSpan w:val="2"/>
          </w:tcPr>
          <w:p w14:paraId="397237C0" w14:textId="1B46722D" w:rsidR="00870708" w:rsidRDefault="00870708" w:rsidP="004A42BE">
            <w:pPr>
              <w:pStyle w:val="ListParagraph"/>
              <w:numPr>
                <w:ilvl w:val="0"/>
                <w:numId w:val="6"/>
              </w:numPr>
              <w:rPr>
                <w:rFonts w:eastAsia="Times New Roman" w:cstheme="minorHAnsi"/>
                <w:color w:val="4472C4" w:themeColor="accent5"/>
                <w:lang w:eastAsia="en-GB"/>
              </w:rPr>
            </w:pPr>
            <w:r w:rsidRPr="002C4E16">
              <w:rPr>
                <w:rFonts w:eastAsia="Times New Roman" w:cstheme="minorHAnsi"/>
                <w:color w:val="4472C4" w:themeColor="accent5"/>
                <w:lang w:eastAsia="en-GB"/>
              </w:rPr>
              <w:t>High achievement for all, with targeted action to close the poverty-related attainment gap.</w:t>
            </w:r>
          </w:p>
          <w:p w14:paraId="7896F346" w14:textId="3623A8CC" w:rsidR="002C4E16" w:rsidRPr="002C4E16" w:rsidRDefault="002C4E16" w:rsidP="002C4E16">
            <w:pPr>
              <w:pStyle w:val="ListParagraph"/>
              <w:numPr>
                <w:ilvl w:val="0"/>
                <w:numId w:val="6"/>
              </w:numPr>
              <w:spacing w:before="120"/>
              <w:rPr>
                <w:color w:val="4472C4" w:themeColor="accent5"/>
              </w:rPr>
            </w:pPr>
            <w:r w:rsidRPr="002C4E16">
              <w:rPr>
                <w:color w:val="4472C4" w:themeColor="accent5"/>
              </w:rPr>
              <w:t>Closing the attainment gap between the most and least disadvantaged children and young people</w:t>
            </w:r>
          </w:p>
          <w:p w14:paraId="6D35D754" w14:textId="41DF9ED3" w:rsidR="002A650E" w:rsidRDefault="002A650E" w:rsidP="002A650E">
            <w:r w:rsidRPr="002C4E16">
              <w:rPr>
                <w:rFonts w:eastAsia="Times New Roman" w:cstheme="minorHAnsi"/>
                <w:lang w:eastAsia="en-GB"/>
              </w:rPr>
              <w:t>All staff will be able to use data effectively to identify the needs of their learners and improve learning and teaching (Tackling the Poverty-Related Attain</w:t>
            </w:r>
            <w:r w:rsidR="002C4E16">
              <w:rPr>
                <w:rFonts w:eastAsia="Times New Roman" w:cstheme="minorHAnsi"/>
                <w:lang w:eastAsia="en-GB"/>
              </w:rPr>
              <w:t xml:space="preserve">ment Gap – Our Theory of Change </w:t>
            </w:r>
            <w:r w:rsidRPr="002C4E16">
              <w:rPr>
                <w:rFonts w:eastAsia="Times New Roman" w:cstheme="minorHAnsi"/>
                <w:lang w:eastAsia="en-GB"/>
              </w:rPr>
              <w:t xml:space="preserve">The Scottish Attainment Challenge Logic Model - </w:t>
            </w:r>
            <w:hyperlink r:id="rId12" w:history="1">
              <w:r w:rsidRPr="002C4E16">
                <w:rPr>
                  <w:rStyle w:val="Hyperlink"/>
                </w:rPr>
                <w:t>tackling-poverty-related-attainment-gap-theory-change-scottish-attainment-challenge-logic-model.pdf</w:t>
              </w:r>
            </w:hyperlink>
          </w:p>
          <w:p w14:paraId="47878AAF" w14:textId="77777777" w:rsidR="00C57F8B" w:rsidRDefault="00C57F8B" w:rsidP="002A650E">
            <w:pPr>
              <w:rPr>
                <w:rFonts w:eastAsia="Times New Roman" w:cstheme="minorHAnsi"/>
                <w:lang w:eastAsia="en-GB"/>
              </w:rPr>
            </w:pPr>
          </w:p>
          <w:p w14:paraId="770342F1" w14:textId="63758982" w:rsidR="00C57F8B" w:rsidRPr="002C4E16" w:rsidRDefault="00C57F8B" w:rsidP="002A650E">
            <w:pPr>
              <w:rPr>
                <w:rFonts w:eastAsia="Times New Roman" w:cstheme="minorHAnsi"/>
                <w:lang w:eastAsia="en-GB"/>
              </w:rPr>
            </w:pPr>
            <w:r>
              <w:rPr>
                <w:rFonts w:eastAsia="Times New Roman" w:cstheme="minorHAnsi"/>
                <w:lang w:eastAsia="en-GB"/>
              </w:rPr>
              <w:t xml:space="preserve">In writing we will ensure that we target pupils who are not expected to achieve, particularly in P2 and P3, introducing interventions where needed such as Nessy and Phonic Code Cracker as well as teacher focussed group/ 1:1 work to support progression in writing. We will also focus on our pupils who are exceeding expectations of achievement in P4, 5 and 7 ensuring that good quality </w:t>
            </w:r>
            <w:r>
              <w:rPr>
                <w:rFonts w:eastAsia="Times New Roman" w:cstheme="minorHAnsi"/>
                <w:lang w:eastAsia="en-GB"/>
              </w:rPr>
              <w:lastRenderedPageBreak/>
              <w:t>differentiation and teaching is in place to enable challenge and progression through extra challenge activities and teacher focussed group or 1:1 work.</w:t>
            </w:r>
          </w:p>
          <w:p w14:paraId="1ED0AB5C" w14:textId="1253BCF7" w:rsidR="002A650E" w:rsidRDefault="002A650E" w:rsidP="002A650E">
            <w:pPr>
              <w:rPr>
                <w:rFonts w:eastAsia="Times New Roman" w:cstheme="minorHAnsi"/>
                <w:lang w:eastAsia="en-GB"/>
              </w:rPr>
            </w:pPr>
          </w:p>
          <w:p w14:paraId="6CA68A3F" w14:textId="77777777" w:rsidR="00C57F8B" w:rsidRDefault="00C57F8B" w:rsidP="002A650E">
            <w:pPr>
              <w:rPr>
                <w:rFonts w:eastAsia="Times New Roman" w:cstheme="minorHAnsi"/>
                <w:lang w:eastAsia="en-GB"/>
              </w:rPr>
            </w:pPr>
          </w:p>
          <w:p w14:paraId="7FC70958" w14:textId="77777777" w:rsidR="00C57F8B" w:rsidRDefault="00C57F8B" w:rsidP="002A650E">
            <w:pPr>
              <w:rPr>
                <w:rFonts w:eastAsia="Times New Roman" w:cstheme="minorHAnsi"/>
                <w:lang w:eastAsia="en-GB"/>
              </w:rPr>
            </w:pPr>
          </w:p>
          <w:p w14:paraId="504925D6" w14:textId="77777777" w:rsidR="00C57F8B" w:rsidRPr="002C4E16" w:rsidRDefault="00C57F8B" w:rsidP="002A650E">
            <w:pPr>
              <w:rPr>
                <w:rFonts w:eastAsia="Times New Roman" w:cstheme="minorHAnsi"/>
                <w:lang w:eastAsia="en-GB"/>
              </w:rPr>
            </w:pPr>
          </w:p>
          <w:p w14:paraId="318501B5" w14:textId="77777777" w:rsidR="002A650E" w:rsidRPr="002C4E16" w:rsidRDefault="002A650E" w:rsidP="002A650E">
            <w:pPr>
              <w:rPr>
                <w:rFonts w:eastAsia="Times New Roman" w:cstheme="minorHAnsi"/>
                <w:lang w:eastAsia="en-GB"/>
              </w:rPr>
            </w:pPr>
          </w:p>
          <w:p w14:paraId="6DD1A5C0" w14:textId="0680938E" w:rsidR="00870708" w:rsidRPr="002C4E16" w:rsidRDefault="00870708" w:rsidP="004A42BE">
            <w:pPr>
              <w:pStyle w:val="ListParagraph"/>
              <w:numPr>
                <w:ilvl w:val="0"/>
                <w:numId w:val="6"/>
              </w:numPr>
              <w:rPr>
                <w:color w:val="4472C4" w:themeColor="accent5"/>
              </w:rPr>
            </w:pPr>
            <w:r w:rsidRPr="002C4E16">
              <w:rPr>
                <w:rFonts w:eastAsia="Times New Roman" w:cstheme="minorHAnsi"/>
                <w:color w:val="4472C4" w:themeColor="accent5"/>
                <w:lang w:eastAsia="en-GB"/>
              </w:rPr>
              <w:t>Effective use of digital technology to enhance learning, teaching, and equity.</w:t>
            </w:r>
          </w:p>
          <w:p w14:paraId="0DA964FD" w14:textId="56FC1336" w:rsidR="004A42BE" w:rsidRDefault="002A650E" w:rsidP="004A42BE">
            <w:r w:rsidRPr="002C4E16">
              <w:t xml:space="preserve">Staff will make increasing use of GLOW to support with learning and teaching. They will utilise aspects of Google Classroom to enable pupils to access materials from online safely to enhance lessons. </w:t>
            </w:r>
          </w:p>
          <w:p w14:paraId="1F79D490" w14:textId="50F7A11D" w:rsidR="002C4E16" w:rsidRDefault="002C4E16" w:rsidP="004A42BE">
            <w:r>
              <w:t>Staff will use digital technology to support learners with ASN to access aspects of the curriculum which they would find a challenge without this for example the use of text to speech software to enable children to access more challenging texts to support their learning or the use of laptops to type instead of hand writing.</w:t>
            </w:r>
          </w:p>
          <w:p w14:paraId="5673B455" w14:textId="0DF19C5A" w:rsidR="004A42BE" w:rsidRDefault="004A42BE" w:rsidP="004A42BE">
            <w:pPr>
              <w:spacing w:before="120"/>
            </w:pPr>
          </w:p>
          <w:p w14:paraId="0907E29E" w14:textId="08F32139" w:rsidR="002C4E16" w:rsidRDefault="002C4E16" w:rsidP="004A42BE">
            <w:pPr>
              <w:spacing w:before="120"/>
            </w:pPr>
          </w:p>
          <w:p w14:paraId="724E35C9" w14:textId="77777777" w:rsidR="002C4E16" w:rsidRPr="002C4E16" w:rsidRDefault="002C4E16" w:rsidP="004A42BE">
            <w:pPr>
              <w:spacing w:before="120"/>
            </w:pPr>
          </w:p>
          <w:p w14:paraId="1B28514F" w14:textId="3B272FCB" w:rsidR="00870708" w:rsidRDefault="00870708" w:rsidP="004A42BE">
            <w:pPr>
              <w:pStyle w:val="ListParagraph"/>
              <w:numPr>
                <w:ilvl w:val="0"/>
                <w:numId w:val="6"/>
              </w:numPr>
              <w:spacing w:before="120"/>
              <w:rPr>
                <w:color w:val="4472C4" w:themeColor="accent5"/>
              </w:rPr>
            </w:pPr>
            <w:r w:rsidRPr="002C4E16">
              <w:rPr>
                <w:color w:val="4472C4" w:themeColor="accent5"/>
              </w:rPr>
              <w:t>1.1  Self-evaluation for self-improvement</w:t>
            </w:r>
          </w:p>
          <w:p w14:paraId="6961531D" w14:textId="731CB657" w:rsidR="002C4E16" w:rsidRPr="002C4E16" w:rsidRDefault="002C4E16" w:rsidP="002C4E16">
            <w:pPr>
              <w:spacing w:before="120"/>
            </w:pPr>
            <w:r>
              <w:t>All staff will engage with the process of regular Progress and Achievement meetings to discuss the children that they teach. This process will enable staff to reflect on what has worked well and what needs improvement in terms of catering for the breadth, depth and challenge for all learners. Staff will reflect on what learners have achieved and what their next steps for learning will be.</w:t>
            </w:r>
          </w:p>
          <w:p w14:paraId="76930EB5" w14:textId="781F543E" w:rsidR="004A42BE" w:rsidRDefault="004A42BE" w:rsidP="004A42BE">
            <w:pPr>
              <w:spacing w:before="120"/>
            </w:pPr>
          </w:p>
          <w:p w14:paraId="64EFD6AB" w14:textId="2A043497" w:rsidR="002C4E16" w:rsidRDefault="002C4E16" w:rsidP="004A42BE">
            <w:pPr>
              <w:spacing w:before="120"/>
            </w:pPr>
          </w:p>
          <w:p w14:paraId="278856EC" w14:textId="77777777" w:rsidR="002C4E16" w:rsidRPr="002C4E16" w:rsidRDefault="002C4E16" w:rsidP="004A42BE">
            <w:pPr>
              <w:spacing w:before="120"/>
            </w:pPr>
          </w:p>
          <w:p w14:paraId="7356E8BD" w14:textId="3BF80757" w:rsidR="00870708" w:rsidRPr="002C4E16" w:rsidRDefault="00870708" w:rsidP="004A42BE">
            <w:pPr>
              <w:pStyle w:val="ListParagraph"/>
              <w:numPr>
                <w:ilvl w:val="0"/>
                <w:numId w:val="6"/>
              </w:numPr>
              <w:spacing w:before="120"/>
              <w:rPr>
                <w:color w:val="4472C4" w:themeColor="accent5"/>
              </w:rPr>
            </w:pPr>
            <w:r w:rsidRPr="002C4E16">
              <w:rPr>
                <w:color w:val="4472C4" w:themeColor="accent5"/>
              </w:rPr>
              <w:lastRenderedPageBreak/>
              <w:t>1.2  Leadership for learning</w:t>
            </w:r>
          </w:p>
          <w:p w14:paraId="353E6168" w14:textId="2B77FD58" w:rsidR="004A42BE" w:rsidRDefault="00A74B43" w:rsidP="004A42BE">
            <w:pPr>
              <w:spacing w:before="120"/>
            </w:pPr>
            <w:r>
              <w:t>We will aim to c</w:t>
            </w:r>
            <w:r w:rsidRPr="00A74B43">
              <w:t>reate learning environments that are inclusive, ambitious, and future-focused.</w:t>
            </w:r>
            <w:r>
              <w:t xml:space="preserve"> All stakeholders will play a part in the creation of our learning environments; staff, pupils and parents.</w:t>
            </w:r>
          </w:p>
          <w:p w14:paraId="353EE240" w14:textId="303BF541" w:rsidR="00A74B43" w:rsidRDefault="00A74B43" w:rsidP="004A42BE">
            <w:pPr>
              <w:spacing w:before="120"/>
            </w:pPr>
            <w:r>
              <w:t>Teaching staff will take ownership of data for learning and ensure that children know what their next steps for learning are. These will also be shared with all parents so that everybody is able to take a leading role in helping children with the next steps of their learning.</w:t>
            </w:r>
          </w:p>
          <w:p w14:paraId="073C8C65" w14:textId="75F682D8" w:rsidR="00A74B43" w:rsidRDefault="00A74B43" w:rsidP="004A42BE">
            <w:pPr>
              <w:spacing w:before="120"/>
            </w:pPr>
          </w:p>
          <w:p w14:paraId="0D06863E" w14:textId="5D56CD8E" w:rsidR="00A74B43" w:rsidRDefault="00A74B43" w:rsidP="004A42BE">
            <w:pPr>
              <w:spacing w:before="120"/>
            </w:pPr>
          </w:p>
          <w:p w14:paraId="6618A31D" w14:textId="77777777" w:rsidR="00A74B43" w:rsidRPr="002C4E16" w:rsidRDefault="00A74B43" w:rsidP="004A42BE">
            <w:pPr>
              <w:spacing w:before="120"/>
            </w:pPr>
          </w:p>
          <w:p w14:paraId="7B74009A" w14:textId="00D54A87" w:rsidR="00870708" w:rsidRDefault="00870708" w:rsidP="004A42BE">
            <w:pPr>
              <w:pStyle w:val="ListParagraph"/>
              <w:numPr>
                <w:ilvl w:val="0"/>
                <w:numId w:val="6"/>
              </w:numPr>
              <w:rPr>
                <w:color w:val="4472C4" w:themeColor="accent5"/>
              </w:rPr>
            </w:pPr>
            <w:r w:rsidRPr="002C4E16">
              <w:rPr>
                <w:color w:val="4472C4" w:themeColor="accent5"/>
              </w:rPr>
              <w:t>1.5  Management of resources to promote equity</w:t>
            </w:r>
          </w:p>
          <w:p w14:paraId="3203DAF5" w14:textId="5DC05DC9" w:rsidR="00A74B43" w:rsidRDefault="00A74B43" w:rsidP="00A74B43">
            <w:r>
              <w:t>School leaders will make data-driven decision-making to allocate resources effectively</w:t>
            </w:r>
            <w:r w:rsidR="002875FE">
              <w:t xml:space="preserve"> in discussion with teaching staff and parents through Parent Council where applicable. This will ensure that any resources purchased for school, including physical resources for classrooms, additional staffing and planning for outings will be driven by data and will support the breadth, depth and challenge of our curriculum appropriately.</w:t>
            </w:r>
            <w:r w:rsidR="00947BAB">
              <w:t xml:space="preserve"> Resources to support interventions for writing will be purchased for example Phonic Code Cracker and Nessy and used to support improving writing in P2 and P3.</w:t>
            </w:r>
          </w:p>
          <w:p w14:paraId="14DFC83E" w14:textId="00FA48FE" w:rsidR="002875FE" w:rsidRDefault="002875FE" w:rsidP="00A74B43"/>
          <w:p w14:paraId="1CCEE250" w14:textId="54EDA953" w:rsidR="002875FE" w:rsidRDefault="002875FE" w:rsidP="00A74B43"/>
          <w:p w14:paraId="3C85AFD2" w14:textId="4740F818" w:rsidR="002875FE" w:rsidRDefault="002875FE" w:rsidP="00A74B43"/>
          <w:p w14:paraId="227A78CD" w14:textId="77777777" w:rsidR="002875FE" w:rsidRPr="00A74B43" w:rsidRDefault="002875FE" w:rsidP="00A74B43"/>
          <w:p w14:paraId="7CEFA8F2" w14:textId="26471F44" w:rsidR="00870708" w:rsidRPr="002875FE" w:rsidRDefault="00870708" w:rsidP="002875FE">
            <w:pPr>
              <w:pStyle w:val="ListParagraph"/>
              <w:numPr>
                <w:ilvl w:val="0"/>
                <w:numId w:val="6"/>
              </w:numPr>
              <w:rPr>
                <w:color w:val="4472C4" w:themeColor="accent5"/>
              </w:rPr>
            </w:pPr>
            <w:r w:rsidRPr="002C4E16">
              <w:rPr>
                <w:color w:val="4472C4" w:themeColor="accent5"/>
              </w:rPr>
              <w:t>2.4  Personalised support</w:t>
            </w:r>
            <w:r w:rsidR="002875FE">
              <w:rPr>
                <w:color w:val="4472C4" w:themeColor="accent5"/>
              </w:rPr>
              <w:t xml:space="preserve"> and </w:t>
            </w:r>
            <w:r w:rsidR="002875FE" w:rsidRPr="002C4E16">
              <w:rPr>
                <w:color w:val="4472C4" w:themeColor="accent5"/>
              </w:rPr>
              <w:t xml:space="preserve">3.2  Raising attainment and achievement/Securing children's progress </w:t>
            </w:r>
          </w:p>
          <w:p w14:paraId="790DFBDF" w14:textId="29267D01" w:rsidR="004A42BE" w:rsidRDefault="002875FE" w:rsidP="004A42BE">
            <w:r>
              <w:t xml:space="preserve">Staff will ensure that all teaching and learning is related to assessment of children’s progress; developing pace and challenge appropriate to the children’s </w:t>
            </w:r>
            <w:r>
              <w:lastRenderedPageBreak/>
              <w:t>development both academically and pedagogically. Where pupils are not making expected progress, teachers will develop personalised support which will be regularly reviewed through moderation and Progress and Achievement meetings.</w:t>
            </w:r>
          </w:p>
          <w:p w14:paraId="060F5B06" w14:textId="703C8BD7" w:rsidR="002875FE" w:rsidRPr="002C4E16" w:rsidRDefault="002875FE" w:rsidP="004A42BE"/>
          <w:p w14:paraId="2AF93C18" w14:textId="6D3FF99B" w:rsidR="004A42BE" w:rsidRPr="002C4E16" w:rsidRDefault="004A42BE" w:rsidP="004A42BE"/>
          <w:p w14:paraId="2EB387F0" w14:textId="5EB6B98E" w:rsidR="004A42BE" w:rsidRPr="002C4E16" w:rsidRDefault="004A42BE" w:rsidP="004A42BE">
            <w:pPr>
              <w:pStyle w:val="ListParagraph"/>
              <w:numPr>
                <w:ilvl w:val="0"/>
                <w:numId w:val="6"/>
              </w:numPr>
              <w:rPr>
                <w:color w:val="4472C4" w:themeColor="accent5"/>
              </w:rPr>
            </w:pPr>
            <w:r w:rsidRPr="002C4E16">
              <w:rPr>
                <w:color w:val="4472C4" w:themeColor="accent5"/>
              </w:rPr>
              <w:t>Learning, teaching and assessment</w:t>
            </w:r>
          </w:p>
          <w:p w14:paraId="22F96B08" w14:textId="5D42353E" w:rsidR="004A42BE" w:rsidRDefault="002875FE" w:rsidP="004A42BE">
            <w:r>
              <w:t>There will be a regular cycle of assessment through an Assessment Calendar which will support a consistent approach to learning, teaching and assessment in school. All staff will be familiar with the Assessment Calendar and all staff will use the same, agreed assessments to ensure that progression is assessed fairly throughout the school. Assessments will feed into teaching and learning ensuring all children are receiving the challenge they need to make expected progress.</w:t>
            </w:r>
          </w:p>
          <w:p w14:paraId="500185E1" w14:textId="537DB7F9" w:rsidR="00863E2B" w:rsidRDefault="00863E2B" w:rsidP="004A42BE"/>
          <w:p w14:paraId="1907B2A3" w14:textId="77777777" w:rsidR="00863E2B" w:rsidRDefault="00863E2B" w:rsidP="004A42BE"/>
          <w:p w14:paraId="231D8EC8" w14:textId="77777777" w:rsidR="006F4B67" w:rsidRDefault="006F4B67" w:rsidP="004A42BE"/>
          <w:p w14:paraId="2A6EC71D" w14:textId="77777777" w:rsidR="006F4B67" w:rsidRDefault="006F4B67" w:rsidP="004A42BE"/>
          <w:p w14:paraId="0D2DA5C5" w14:textId="77777777" w:rsidR="006F4B67" w:rsidRDefault="006F4B67" w:rsidP="004A42BE"/>
          <w:p w14:paraId="66CD1F49" w14:textId="77777777" w:rsidR="006F4B67" w:rsidRDefault="006F4B67" w:rsidP="004A42BE"/>
          <w:p w14:paraId="43188F2E" w14:textId="77777777" w:rsidR="006F4B67" w:rsidRDefault="006F4B67" w:rsidP="004A42BE"/>
          <w:p w14:paraId="5FD3461A" w14:textId="77777777" w:rsidR="006F4B67" w:rsidRDefault="006F4B67" w:rsidP="004A42BE"/>
          <w:p w14:paraId="5EEBD19F" w14:textId="77777777" w:rsidR="006F4B67" w:rsidRDefault="006F4B67" w:rsidP="004A42BE"/>
          <w:p w14:paraId="78D25507" w14:textId="77777777" w:rsidR="006F4B67" w:rsidRDefault="006F4B67" w:rsidP="004A42BE"/>
          <w:p w14:paraId="1505D4BE" w14:textId="77777777" w:rsidR="006F4B67" w:rsidRDefault="006F4B67" w:rsidP="004A42BE"/>
          <w:p w14:paraId="1094D199" w14:textId="77777777" w:rsidR="006F4B67" w:rsidRDefault="006F4B67" w:rsidP="004A42BE"/>
          <w:p w14:paraId="1405BBDF" w14:textId="77777777" w:rsidR="006F4B67" w:rsidRDefault="006F4B67" w:rsidP="004A42BE"/>
          <w:p w14:paraId="4F94FB88" w14:textId="77777777" w:rsidR="006F4B67" w:rsidRPr="002C4E16" w:rsidRDefault="006F4B67" w:rsidP="004A42BE"/>
          <w:p w14:paraId="1A159A57" w14:textId="27D63573" w:rsidR="00863E2B" w:rsidRPr="002C4E16" w:rsidRDefault="00863E2B" w:rsidP="00863E2B">
            <w:pPr>
              <w:pStyle w:val="ListParagraph"/>
              <w:numPr>
                <w:ilvl w:val="0"/>
                <w:numId w:val="37"/>
              </w:numPr>
              <w:rPr>
                <w:color w:val="FF0000"/>
              </w:rPr>
            </w:pPr>
            <w:r>
              <w:rPr>
                <w:color w:val="FF0000"/>
              </w:rPr>
              <w:t xml:space="preserve">2.2 </w:t>
            </w:r>
            <w:r w:rsidR="004A42BE" w:rsidRPr="002C4E16">
              <w:rPr>
                <w:color w:val="FF0000"/>
              </w:rPr>
              <w:t>Curriculum</w:t>
            </w:r>
            <w:r>
              <w:rPr>
                <w:color w:val="FF0000"/>
              </w:rPr>
              <w:t xml:space="preserve"> and  </w:t>
            </w:r>
            <w:r w:rsidRPr="002C4E16">
              <w:rPr>
                <w:color w:val="FF0000"/>
              </w:rPr>
              <w:t>2.3  Learning, teaching and assessment</w:t>
            </w:r>
          </w:p>
          <w:p w14:paraId="473E721F" w14:textId="4D82B047" w:rsidR="004A42BE" w:rsidRPr="00863E2B" w:rsidRDefault="004A42BE" w:rsidP="00863E2B">
            <w:pPr>
              <w:rPr>
                <w:color w:val="FF0000"/>
              </w:rPr>
            </w:pPr>
          </w:p>
          <w:p w14:paraId="1F1E28D4" w14:textId="06AF97E5" w:rsidR="00863E2B" w:rsidRDefault="00863E2B" w:rsidP="00863E2B">
            <w:r>
              <w:t xml:space="preserve">All staff will design meaningful learning experiences for children. Learners will experience a wide range of subjects and learning contexts. </w:t>
            </w:r>
            <w:r w:rsidRPr="00863E2B">
              <w:t xml:space="preserve">This includes interdisciplinary learning, outdoor education, and opportunities beyond the </w:t>
            </w:r>
            <w:r w:rsidRPr="00863E2B">
              <w:lastRenderedPageBreak/>
              <w:t>classroom.</w:t>
            </w:r>
            <w:r>
              <w:t xml:space="preserve"> We will support our learners in developing higher-order thinking skills like analysis, evaluation, and creativity. Our learning will be stimulating, ambitious, and motivating. Every child will be appropriately challenged to reach their full potential.</w:t>
            </w:r>
            <w:r w:rsidR="007D56F1">
              <w:t xml:space="preserve"> We will focus specifically on writing across the curriculum to enable all pupils to have meaningful experiences of writing in which they will be able to </w:t>
            </w:r>
            <w:r w:rsidR="00E2371D">
              <w:t>develop their skills in different ways.</w:t>
            </w:r>
          </w:p>
          <w:p w14:paraId="38D2A74C" w14:textId="06F53689" w:rsidR="00745E15" w:rsidRPr="002C4E16" w:rsidRDefault="00745E15" w:rsidP="00863E2B">
            <w:pPr>
              <w:spacing w:before="120"/>
            </w:pPr>
          </w:p>
        </w:tc>
        <w:tc>
          <w:tcPr>
            <w:tcW w:w="1559" w:type="dxa"/>
          </w:tcPr>
          <w:p w14:paraId="4237500F" w14:textId="77777777" w:rsidR="00745E15" w:rsidRDefault="002A650E" w:rsidP="00745E15">
            <w:pPr>
              <w:spacing w:before="60" w:after="60"/>
            </w:pPr>
            <w:r>
              <w:lastRenderedPageBreak/>
              <w:t>Teaching staff</w:t>
            </w:r>
          </w:p>
          <w:p w14:paraId="20531C0D" w14:textId="77777777" w:rsidR="002C4E16" w:rsidRDefault="002C4E16" w:rsidP="00745E15">
            <w:pPr>
              <w:spacing w:before="60" w:after="60"/>
            </w:pPr>
          </w:p>
          <w:p w14:paraId="434946E5" w14:textId="77777777" w:rsidR="002C4E16" w:rsidRDefault="002C4E16" w:rsidP="00745E15">
            <w:pPr>
              <w:spacing w:before="60" w:after="60"/>
            </w:pPr>
          </w:p>
          <w:p w14:paraId="1D9FFED7" w14:textId="77777777" w:rsidR="002C4E16" w:rsidRDefault="002C4E16" w:rsidP="00745E15">
            <w:pPr>
              <w:spacing w:before="60" w:after="60"/>
            </w:pPr>
          </w:p>
          <w:p w14:paraId="14BCC7C7" w14:textId="77777777" w:rsidR="002C4E16" w:rsidRDefault="002C4E16" w:rsidP="00745E15">
            <w:pPr>
              <w:spacing w:before="60" w:after="60"/>
            </w:pPr>
          </w:p>
          <w:p w14:paraId="3B9090B9" w14:textId="77777777" w:rsidR="002C4E16" w:rsidRDefault="002C4E16" w:rsidP="00745E15">
            <w:pPr>
              <w:spacing w:before="60" w:after="60"/>
            </w:pPr>
          </w:p>
          <w:p w14:paraId="6F79895C" w14:textId="77777777" w:rsidR="002C4E16" w:rsidRDefault="002C4E16" w:rsidP="00745E15">
            <w:pPr>
              <w:spacing w:before="60" w:after="60"/>
            </w:pPr>
          </w:p>
          <w:p w14:paraId="60437A0C" w14:textId="77777777" w:rsidR="002C4E16" w:rsidRDefault="002C4E16" w:rsidP="00745E15">
            <w:pPr>
              <w:spacing w:before="60" w:after="60"/>
            </w:pPr>
          </w:p>
          <w:p w14:paraId="3C0DE3BE" w14:textId="77777777" w:rsidR="002C4E16" w:rsidRDefault="002C4E16" w:rsidP="00745E15">
            <w:pPr>
              <w:spacing w:before="60" w:after="60"/>
            </w:pPr>
          </w:p>
          <w:p w14:paraId="5CB2ABFF" w14:textId="77777777" w:rsidR="00C57F8B" w:rsidRDefault="00C57F8B" w:rsidP="00745E15">
            <w:pPr>
              <w:spacing w:before="60" w:after="60"/>
            </w:pPr>
          </w:p>
          <w:p w14:paraId="5A44E271" w14:textId="77777777" w:rsidR="00C57F8B" w:rsidRDefault="00C57F8B" w:rsidP="00745E15">
            <w:pPr>
              <w:spacing w:before="60" w:after="60"/>
            </w:pPr>
          </w:p>
          <w:p w14:paraId="3D578BB2" w14:textId="77777777" w:rsidR="00C57F8B" w:rsidRDefault="00C57F8B" w:rsidP="00745E15">
            <w:pPr>
              <w:spacing w:before="60" w:after="60"/>
            </w:pPr>
          </w:p>
          <w:p w14:paraId="53767D2B" w14:textId="77777777" w:rsidR="00C57F8B" w:rsidRDefault="00C57F8B" w:rsidP="00745E15">
            <w:pPr>
              <w:spacing w:before="60" w:after="60"/>
            </w:pPr>
          </w:p>
          <w:p w14:paraId="56C5B0C0" w14:textId="77777777" w:rsidR="00C57F8B" w:rsidRDefault="00C57F8B" w:rsidP="00745E15">
            <w:pPr>
              <w:spacing w:before="60" w:after="60"/>
            </w:pPr>
          </w:p>
          <w:p w14:paraId="0F44D484" w14:textId="77777777" w:rsidR="00C57F8B" w:rsidRDefault="00C57F8B" w:rsidP="00745E15">
            <w:pPr>
              <w:spacing w:before="60" w:after="60"/>
            </w:pPr>
          </w:p>
          <w:p w14:paraId="48F33EDD" w14:textId="77777777" w:rsidR="00C57F8B" w:rsidRDefault="00C57F8B" w:rsidP="00745E15">
            <w:pPr>
              <w:spacing w:before="60" w:after="60"/>
            </w:pPr>
          </w:p>
          <w:p w14:paraId="6A67CE07" w14:textId="77777777" w:rsidR="00C57F8B" w:rsidRDefault="00C57F8B" w:rsidP="00745E15">
            <w:pPr>
              <w:spacing w:before="60" w:after="60"/>
            </w:pPr>
          </w:p>
          <w:p w14:paraId="6515B165" w14:textId="77777777" w:rsidR="00C57F8B" w:rsidRDefault="00C57F8B" w:rsidP="00745E15">
            <w:pPr>
              <w:spacing w:before="60" w:after="60"/>
            </w:pPr>
          </w:p>
          <w:p w14:paraId="711CA329" w14:textId="2B57DF13" w:rsidR="002C4E16" w:rsidRDefault="002C4E16" w:rsidP="00745E15">
            <w:pPr>
              <w:spacing w:before="60" w:after="60"/>
            </w:pPr>
            <w:r>
              <w:t>Teaching Staff</w:t>
            </w:r>
          </w:p>
          <w:p w14:paraId="477E4D7A" w14:textId="169B034A" w:rsidR="002C4E16" w:rsidRDefault="002C4E16" w:rsidP="00745E15">
            <w:pPr>
              <w:spacing w:before="60" w:after="60"/>
            </w:pPr>
          </w:p>
          <w:p w14:paraId="53D9FD4E" w14:textId="3D13C917" w:rsidR="002C4E16" w:rsidRDefault="002C4E16" w:rsidP="00745E15">
            <w:pPr>
              <w:spacing w:before="60" w:after="60"/>
            </w:pPr>
          </w:p>
          <w:p w14:paraId="3B164043" w14:textId="5B58A1AB" w:rsidR="002C4E16" w:rsidRDefault="002C4E16" w:rsidP="00745E15">
            <w:pPr>
              <w:spacing w:before="60" w:after="60"/>
            </w:pPr>
          </w:p>
          <w:p w14:paraId="723F111B" w14:textId="5B230C4D" w:rsidR="002C4E16" w:rsidRDefault="002C4E16" w:rsidP="00745E15">
            <w:pPr>
              <w:spacing w:before="60" w:after="60"/>
            </w:pPr>
          </w:p>
          <w:p w14:paraId="6A9BD7B6" w14:textId="756CE2C2" w:rsidR="002C4E16" w:rsidRDefault="002C4E16" w:rsidP="00745E15">
            <w:pPr>
              <w:spacing w:before="60" w:after="60"/>
            </w:pPr>
          </w:p>
          <w:p w14:paraId="6D443631" w14:textId="07963987" w:rsidR="002C4E16" w:rsidRDefault="002C4E16" w:rsidP="00745E15">
            <w:pPr>
              <w:spacing w:before="60" w:after="60"/>
            </w:pPr>
          </w:p>
          <w:p w14:paraId="2929959A" w14:textId="3A7EE563" w:rsidR="002C4E16" w:rsidRDefault="002C4E16" w:rsidP="00745E15">
            <w:pPr>
              <w:spacing w:before="60" w:after="60"/>
            </w:pPr>
          </w:p>
          <w:p w14:paraId="3132C887" w14:textId="056CF270" w:rsidR="002C4E16" w:rsidRDefault="002C4E16" w:rsidP="00745E15">
            <w:pPr>
              <w:spacing w:before="60" w:after="60"/>
            </w:pPr>
          </w:p>
          <w:p w14:paraId="3F9D603F" w14:textId="0C7C7F38" w:rsidR="002C4E16" w:rsidRDefault="002C4E16" w:rsidP="00745E15">
            <w:pPr>
              <w:spacing w:before="60" w:after="60"/>
            </w:pPr>
          </w:p>
          <w:p w14:paraId="1F294576" w14:textId="59CAF2CE" w:rsidR="002C4E16" w:rsidRDefault="002C4E16" w:rsidP="00745E15">
            <w:pPr>
              <w:spacing w:before="60" w:after="60"/>
            </w:pPr>
          </w:p>
          <w:p w14:paraId="59D1A3DF" w14:textId="257838C6" w:rsidR="002C4E16" w:rsidRDefault="002C4E16" w:rsidP="00745E15">
            <w:pPr>
              <w:spacing w:before="60" w:after="60"/>
            </w:pPr>
            <w:r>
              <w:t>Teaching Staff</w:t>
            </w:r>
          </w:p>
          <w:p w14:paraId="1026D12F" w14:textId="2B8F6139" w:rsidR="00A74B43" w:rsidRDefault="00A74B43" w:rsidP="00745E15">
            <w:pPr>
              <w:spacing w:before="60" w:after="60"/>
            </w:pPr>
          </w:p>
          <w:p w14:paraId="36919EC6" w14:textId="15748AB6" w:rsidR="00A74B43" w:rsidRDefault="00A74B43" w:rsidP="00745E15">
            <w:pPr>
              <w:spacing w:before="60" w:after="60"/>
            </w:pPr>
          </w:p>
          <w:p w14:paraId="32FA1E71" w14:textId="16DB524F" w:rsidR="00A74B43" w:rsidRDefault="00A74B43" w:rsidP="00745E15">
            <w:pPr>
              <w:spacing w:before="60" w:after="60"/>
            </w:pPr>
          </w:p>
          <w:p w14:paraId="76F1634F" w14:textId="108240F9" w:rsidR="00A74B43" w:rsidRDefault="00A74B43" w:rsidP="00745E15">
            <w:pPr>
              <w:spacing w:before="60" w:after="60"/>
            </w:pPr>
          </w:p>
          <w:p w14:paraId="70035BC2" w14:textId="654A8E8C" w:rsidR="00A74B43" w:rsidRDefault="00A74B43" w:rsidP="00745E15">
            <w:pPr>
              <w:spacing w:before="60" w:after="60"/>
            </w:pPr>
          </w:p>
          <w:p w14:paraId="784B8299" w14:textId="3F53818A" w:rsidR="00A74B43" w:rsidRDefault="00A74B43" w:rsidP="00745E15">
            <w:pPr>
              <w:spacing w:before="60" w:after="60"/>
            </w:pPr>
          </w:p>
          <w:p w14:paraId="019D57F0" w14:textId="5EC7E113" w:rsidR="00A74B43" w:rsidRDefault="00A74B43" w:rsidP="00745E15">
            <w:pPr>
              <w:spacing w:before="60" w:after="60"/>
            </w:pPr>
          </w:p>
          <w:p w14:paraId="35126F72" w14:textId="164DBAAF" w:rsidR="00A74B43" w:rsidRDefault="00A74B43" w:rsidP="00745E15">
            <w:pPr>
              <w:spacing w:before="60" w:after="60"/>
            </w:pPr>
          </w:p>
          <w:p w14:paraId="3EFF8605" w14:textId="64AB65B4" w:rsidR="00A74B43" w:rsidRDefault="00A74B43" w:rsidP="00745E15">
            <w:pPr>
              <w:spacing w:before="60" w:after="60"/>
            </w:pPr>
          </w:p>
          <w:p w14:paraId="1E69A4E7" w14:textId="128CACC4" w:rsidR="00A74B43" w:rsidRDefault="00A74B43" w:rsidP="00745E15">
            <w:pPr>
              <w:spacing w:before="60" w:after="60"/>
            </w:pPr>
          </w:p>
          <w:p w14:paraId="39CC8683" w14:textId="38F3357E" w:rsidR="00A74B43" w:rsidRDefault="00A74B43" w:rsidP="00745E15">
            <w:pPr>
              <w:spacing w:before="60" w:after="60"/>
            </w:pPr>
          </w:p>
          <w:p w14:paraId="6557FC9C" w14:textId="4987E486" w:rsidR="00A74B43" w:rsidRDefault="00A74B43" w:rsidP="00745E15">
            <w:pPr>
              <w:spacing w:before="60" w:after="60"/>
            </w:pPr>
          </w:p>
          <w:p w14:paraId="7D56D1CD" w14:textId="6DD94138" w:rsidR="00A74B43" w:rsidRDefault="00A74B43" w:rsidP="00745E15">
            <w:pPr>
              <w:spacing w:before="60" w:after="60"/>
            </w:pPr>
            <w:r>
              <w:t>Teaching Staff</w:t>
            </w:r>
          </w:p>
          <w:p w14:paraId="190B9C7C" w14:textId="77777777" w:rsidR="002C4E16" w:rsidRDefault="002C4E16" w:rsidP="00745E15">
            <w:pPr>
              <w:spacing w:before="60" w:after="60"/>
            </w:pPr>
          </w:p>
          <w:p w14:paraId="36E59297" w14:textId="77777777" w:rsidR="002C4E16" w:rsidRDefault="002C4E16" w:rsidP="00745E15">
            <w:pPr>
              <w:spacing w:before="60" w:after="60"/>
            </w:pPr>
          </w:p>
          <w:p w14:paraId="4F6DC5DF" w14:textId="77777777" w:rsidR="002C4E16" w:rsidRDefault="002C4E16" w:rsidP="00745E15">
            <w:pPr>
              <w:spacing w:before="60" w:after="60"/>
            </w:pPr>
          </w:p>
          <w:p w14:paraId="590957E9" w14:textId="77777777" w:rsidR="002C4E16" w:rsidRDefault="002C4E16" w:rsidP="00745E15">
            <w:pPr>
              <w:spacing w:before="60" w:after="60"/>
            </w:pPr>
          </w:p>
          <w:p w14:paraId="02735852" w14:textId="77777777" w:rsidR="002C4E16" w:rsidRDefault="002C4E16" w:rsidP="00745E15">
            <w:pPr>
              <w:spacing w:before="60" w:after="60"/>
            </w:pPr>
          </w:p>
          <w:p w14:paraId="04D55E73" w14:textId="77777777" w:rsidR="002C4E16" w:rsidRDefault="002C4E16" w:rsidP="00745E15">
            <w:pPr>
              <w:spacing w:before="60" w:after="60"/>
            </w:pPr>
          </w:p>
          <w:p w14:paraId="637F4319" w14:textId="0B29CC16" w:rsidR="002875FE" w:rsidRDefault="002875FE" w:rsidP="00745E15">
            <w:pPr>
              <w:spacing w:before="60" w:after="60"/>
              <w:rPr>
                <w:sz w:val="20"/>
                <w:szCs w:val="20"/>
              </w:rPr>
            </w:pPr>
          </w:p>
          <w:p w14:paraId="5D872A87" w14:textId="7BAED607" w:rsidR="002875FE" w:rsidRDefault="002875FE" w:rsidP="002875FE">
            <w:pPr>
              <w:rPr>
                <w:sz w:val="20"/>
                <w:szCs w:val="20"/>
              </w:rPr>
            </w:pPr>
          </w:p>
          <w:p w14:paraId="7D55CAE4" w14:textId="4C0227F6" w:rsidR="002875FE" w:rsidRDefault="002875FE" w:rsidP="002875FE">
            <w:pPr>
              <w:rPr>
                <w:sz w:val="20"/>
                <w:szCs w:val="20"/>
              </w:rPr>
            </w:pPr>
          </w:p>
          <w:p w14:paraId="74ECB7C5" w14:textId="77777777" w:rsidR="002C4E16" w:rsidRDefault="002875FE" w:rsidP="002875FE">
            <w:pPr>
              <w:rPr>
                <w:sz w:val="20"/>
                <w:szCs w:val="20"/>
              </w:rPr>
            </w:pPr>
            <w:r>
              <w:rPr>
                <w:sz w:val="20"/>
                <w:szCs w:val="20"/>
              </w:rPr>
              <w:t>Head Teacher, teaching staff, Parent Council</w:t>
            </w:r>
          </w:p>
          <w:p w14:paraId="79308377" w14:textId="77777777" w:rsidR="002875FE" w:rsidRDefault="002875FE" w:rsidP="002875FE">
            <w:pPr>
              <w:rPr>
                <w:sz w:val="20"/>
                <w:szCs w:val="20"/>
              </w:rPr>
            </w:pPr>
          </w:p>
          <w:p w14:paraId="1C3491BD" w14:textId="77777777" w:rsidR="002875FE" w:rsidRDefault="002875FE" w:rsidP="002875FE">
            <w:pPr>
              <w:rPr>
                <w:sz w:val="20"/>
                <w:szCs w:val="20"/>
              </w:rPr>
            </w:pPr>
          </w:p>
          <w:p w14:paraId="7CD9EE06" w14:textId="77777777" w:rsidR="002875FE" w:rsidRDefault="002875FE" w:rsidP="002875FE">
            <w:pPr>
              <w:rPr>
                <w:sz w:val="20"/>
                <w:szCs w:val="20"/>
              </w:rPr>
            </w:pPr>
          </w:p>
          <w:p w14:paraId="1FA1F9F1" w14:textId="77777777" w:rsidR="002875FE" w:rsidRDefault="002875FE" w:rsidP="002875FE">
            <w:pPr>
              <w:rPr>
                <w:sz w:val="20"/>
                <w:szCs w:val="20"/>
              </w:rPr>
            </w:pPr>
          </w:p>
          <w:p w14:paraId="4261C2CB" w14:textId="77777777" w:rsidR="002875FE" w:rsidRDefault="002875FE" w:rsidP="002875FE">
            <w:pPr>
              <w:rPr>
                <w:sz w:val="20"/>
                <w:szCs w:val="20"/>
              </w:rPr>
            </w:pPr>
          </w:p>
          <w:p w14:paraId="25D6C63E" w14:textId="77777777" w:rsidR="002875FE" w:rsidRDefault="002875FE" w:rsidP="002875FE">
            <w:pPr>
              <w:rPr>
                <w:sz w:val="20"/>
                <w:szCs w:val="20"/>
              </w:rPr>
            </w:pPr>
          </w:p>
          <w:p w14:paraId="7C40AA84" w14:textId="77777777" w:rsidR="002875FE" w:rsidRDefault="002875FE" w:rsidP="002875FE">
            <w:pPr>
              <w:rPr>
                <w:sz w:val="20"/>
                <w:szCs w:val="20"/>
              </w:rPr>
            </w:pPr>
          </w:p>
          <w:p w14:paraId="011E9344" w14:textId="77777777" w:rsidR="002875FE" w:rsidRDefault="002875FE" w:rsidP="002875FE">
            <w:pPr>
              <w:rPr>
                <w:sz w:val="20"/>
                <w:szCs w:val="20"/>
              </w:rPr>
            </w:pPr>
          </w:p>
          <w:p w14:paraId="5892DC9C" w14:textId="77777777" w:rsidR="002875FE" w:rsidRDefault="002875FE" w:rsidP="002875FE">
            <w:pPr>
              <w:rPr>
                <w:sz w:val="20"/>
                <w:szCs w:val="20"/>
              </w:rPr>
            </w:pPr>
          </w:p>
          <w:p w14:paraId="41D89BA1" w14:textId="77777777" w:rsidR="002875FE" w:rsidRDefault="002875FE" w:rsidP="002875FE">
            <w:pPr>
              <w:rPr>
                <w:sz w:val="20"/>
                <w:szCs w:val="20"/>
              </w:rPr>
            </w:pPr>
          </w:p>
          <w:p w14:paraId="6DC19567" w14:textId="796EB129" w:rsidR="002875FE" w:rsidRDefault="002875FE" w:rsidP="002875FE">
            <w:pPr>
              <w:rPr>
                <w:sz w:val="20"/>
                <w:szCs w:val="20"/>
              </w:rPr>
            </w:pPr>
            <w:r>
              <w:rPr>
                <w:sz w:val="20"/>
                <w:szCs w:val="20"/>
              </w:rPr>
              <w:t>Teaching staff</w:t>
            </w:r>
          </w:p>
          <w:p w14:paraId="268F58B3" w14:textId="60081A6A" w:rsidR="002875FE" w:rsidRDefault="002875FE" w:rsidP="002875FE">
            <w:pPr>
              <w:rPr>
                <w:sz w:val="20"/>
                <w:szCs w:val="20"/>
              </w:rPr>
            </w:pPr>
          </w:p>
          <w:p w14:paraId="31EA30AC" w14:textId="309B8A87" w:rsidR="002875FE" w:rsidRDefault="002875FE" w:rsidP="002875FE">
            <w:pPr>
              <w:rPr>
                <w:sz w:val="20"/>
                <w:szCs w:val="20"/>
              </w:rPr>
            </w:pPr>
          </w:p>
          <w:p w14:paraId="5A1E353B" w14:textId="7A148CBB" w:rsidR="002875FE" w:rsidRDefault="002875FE" w:rsidP="002875FE">
            <w:pPr>
              <w:rPr>
                <w:sz w:val="20"/>
                <w:szCs w:val="20"/>
              </w:rPr>
            </w:pPr>
          </w:p>
          <w:p w14:paraId="0167E0CB" w14:textId="2E71A791" w:rsidR="002875FE" w:rsidRDefault="002875FE" w:rsidP="002875FE">
            <w:pPr>
              <w:rPr>
                <w:sz w:val="20"/>
                <w:szCs w:val="20"/>
              </w:rPr>
            </w:pPr>
          </w:p>
          <w:p w14:paraId="593632ED" w14:textId="24447311" w:rsidR="002875FE" w:rsidRDefault="002875FE" w:rsidP="002875FE">
            <w:pPr>
              <w:rPr>
                <w:sz w:val="20"/>
                <w:szCs w:val="20"/>
              </w:rPr>
            </w:pPr>
          </w:p>
          <w:p w14:paraId="70FF1470" w14:textId="7375F9F2" w:rsidR="002875FE" w:rsidRDefault="002875FE" w:rsidP="002875FE">
            <w:pPr>
              <w:rPr>
                <w:sz w:val="20"/>
                <w:szCs w:val="20"/>
              </w:rPr>
            </w:pPr>
          </w:p>
          <w:p w14:paraId="1002AFFA" w14:textId="037832F9" w:rsidR="002875FE" w:rsidRDefault="002875FE" w:rsidP="002875FE">
            <w:pPr>
              <w:rPr>
                <w:sz w:val="20"/>
                <w:szCs w:val="20"/>
              </w:rPr>
            </w:pPr>
          </w:p>
          <w:p w14:paraId="35483DD2" w14:textId="02B1C0CC" w:rsidR="002875FE" w:rsidRDefault="002875FE" w:rsidP="002875FE">
            <w:pPr>
              <w:rPr>
                <w:sz w:val="20"/>
                <w:szCs w:val="20"/>
              </w:rPr>
            </w:pPr>
          </w:p>
          <w:p w14:paraId="783E03EF" w14:textId="108ABC00" w:rsidR="002875FE" w:rsidRDefault="002875FE" w:rsidP="002875FE">
            <w:pPr>
              <w:rPr>
                <w:sz w:val="20"/>
                <w:szCs w:val="20"/>
              </w:rPr>
            </w:pPr>
          </w:p>
          <w:p w14:paraId="65EC3A3A" w14:textId="77777777" w:rsidR="002875FE" w:rsidRDefault="002875FE" w:rsidP="002875FE"/>
          <w:p w14:paraId="355B1641" w14:textId="09058464" w:rsidR="002875FE" w:rsidRDefault="002875FE" w:rsidP="002875FE">
            <w:r w:rsidRPr="002875FE">
              <w:t>Teaching staff</w:t>
            </w:r>
          </w:p>
          <w:p w14:paraId="33B4A587" w14:textId="706EDFC0" w:rsidR="00863E2B" w:rsidRDefault="00863E2B" w:rsidP="002875FE"/>
          <w:p w14:paraId="688AB77E" w14:textId="26D5A38E" w:rsidR="00863E2B" w:rsidRDefault="00863E2B" w:rsidP="002875FE"/>
          <w:p w14:paraId="6CF04B03" w14:textId="08CD90B1" w:rsidR="00863E2B" w:rsidRDefault="00863E2B" w:rsidP="002875FE"/>
          <w:p w14:paraId="51349D1B" w14:textId="370E1DEB" w:rsidR="00863E2B" w:rsidRDefault="00863E2B" w:rsidP="002875FE"/>
          <w:p w14:paraId="339E91F8" w14:textId="72B4E67D" w:rsidR="00863E2B" w:rsidRDefault="00863E2B" w:rsidP="002875FE"/>
          <w:p w14:paraId="20FB3143" w14:textId="79ABCCC5" w:rsidR="00863E2B" w:rsidRDefault="00863E2B" w:rsidP="002875FE"/>
          <w:p w14:paraId="4EDBA97C" w14:textId="599347F4" w:rsidR="00863E2B" w:rsidRDefault="00863E2B" w:rsidP="002875FE"/>
          <w:p w14:paraId="023C5388" w14:textId="29E83AAC" w:rsidR="00863E2B" w:rsidRDefault="00863E2B" w:rsidP="002875FE"/>
          <w:p w14:paraId="77FBB714" w14:textId="77777777" w:rsidR="006F4B67" w:rsidRDefault="006F4B67" w:rsidP="002875FE"/>
          <w:p w14:paraId="608981BD" w14:textId="77777777" w:rsidR="006F4B67" w:rsidRDefault="006F4B67" w:rsidP="002875FE"/>
          <w:p w14:paraId="291773E7" w14:textId="77777777" w:rsidR="006F4B67" w:rsidRDefault="006F4B67" w:rsidP="002875FE"/>
          <w:p w14:paraId="61FBC85A" w14:textId="77777777" w:rsidR="006F4B67" w:rsidRDefault="006F4B67" w:rsidP="002875FE"/>
          <w:p w14:paraId="699753DB" w14:textId="77777777" w:rsidR="006F4B67" w:rsidRDefault="006F4B67" w:rsidP="002875FE"/>
          <w:p w14:paraId="53B2D09B" w14:textId="77777777" w:rsidR="006F4B67" w:rsidRDefault="006F4B67" w:rsidP="002875FE"/>
          <w:p w14:paraId="4120292E" w14:textId="77777777" w:rsidR="006F4B67" w:rsidRDefault="006F4B67" w:rsidP="002875FE"/>
          <w:p w14:paraId="545548EF" w14:textId="77777777" w:rsidR="006F4B67" w:rsidRDefault="006F4B67" w:rsidP="002875FE"/>
          <w:p w14:paraId="18DA64B1" w14:textId="77777777" w:rsidR="006F4B67" w:rsidRDefault="006F4B67" w:rsidP="002875FE"/>
          <w:p w14:paraId="4D1FA450" w14:textId="66DBC9D2" w:rsidR="00863E2B" w:rsidRPr="002875FE" w:rsidRDefault="00863E2B" w:rsidP="002875FE">
            <w:r>
              <w:t>Teaching staff</w:t>
            </w:r>
          </w:p>
          <w:p w14:paraId="09C3E582" w14:textId="38E2BEE1" w:rsidR="002875FE" w:rsidRPr="002875FE" w:rsidRDefault="002875FE" w:rsidP="002875FE">
            <w:pPr>
              <w:rPr>
                <w:sz w:val="20"/>
                <w:szCs w:val="20"/>
              </w:rPr>
            </w:pPr>
          </w:p>
        </w:tc>
        <w:tc>
          <w:tcPr>
            <w:tcW w:w="2552" w:type="dxa"/>
          </w:tcPr>
          <w:p w14:paraId="54A5E1F5" w14:textId="77777777" w:rsidR="00745E15" w:rsidRDefault="002A650E" w:rsidP="00745E15">
            <w:pPr>
              <w:spacing w:before="60" w:after="60"/>
            </w:pPr>
            <w:r>
              <w:lastRenderedPageBreak/>
              <w:t>December 2025</w:t>
            </w:r>
          </w:p>
          <w:p w14:paraId="37CBB43A" w14:textId="77777777" w:rsidR="002C4E16" w:rsidRDefault="002C4E16" w:rsidP="00745E15">
            <w:pPr>
              <w:spacing w:before="60" w:after="60"/>
            </w:pPr>
          </w:p>
          <w:p w14:paraId="5712E16F" w14:textId="77777777" w:rsidR="002C4E16" w:rsidRDefault="002C4E16" w:rsidP="00745E15">
            <w:pPr>
              <w:spacing w:before="60" w:after="60"/>
            </w:pPr>
          </w:p>
          <w:p w14:paraId="17AE2EE6" w14:textId="77777777" w:rsidR="002C4E16" w:rsidRDefault="002C4E16" w:rsidP="00745E15">
            <w:pPr>
              <w:spacing w:before="60" w:after="60"/>
            </w:pPr>
          </w:p>
          <w:p w14:paraId="24DEA8BE" w14:textId="77777777" w:rsidR="002C4E16" w:rsidRDefault="002C4E16" w:rsidP="00745E15">
            <w:pPr>
              <w:spacing w:before="60" w:after="60"/>
            </w:pPr>
          </w:p>
          <w:p w14:paraId="6BD67103" w14:textId="77777777" w:rsidR="002C4E16" w:rsidRDefault="002C4E16" w:rsidP="00745E15">
            <w:pPr>
              <w:spacing w:before="60" w:after="60"/>
            </w:pPr>
          </w:p>
          <w:p w14:paraId="3081F53D" w14:textId="77777777" w:rsidR="002C4E16" w:rsidRDefault="002C4E16" w:rsidP="00745E15">
            <w:pPr>
              <w:spacing w:before="60" w:after="60"/>
            </w:pPr>
          </w:p>
          <w:p w14:paraId="199692F9" w14:textId="77777777" w:rsidR="002C4E16" w:rsidRDefault="002C4E16" w:rsidP="00745E15">
            <w:pPr>
              <w:spacing w:before="60" w:after="60"/>
            </w:pPr>
          </w:p>
          <w:p w14:paraId="47B676B0" w14:textId="77777777" w:rsidR="002C4E16" w:rsidRDefault="002C4E16" w:rsidP="00745E15">
            <w:pPr>
              <w:spacing w:before="60" w:after="60"/>
            </w:pPr>
          </w:p>
          <w:p w14:paraId="1500F41E" w14:textId="77777777" w:rsidR="00C57F8B" w:rsidRDefault="00C57F8B" w:rsidP="00745E15">
            <w:pPr>
              <w:spacing w:before="60" w:after="60"/>
            </w:pPr>
          </w:p>
          <w:p w14:paraId="3DA6BBA8" w14:textId="77777777" w:rsidR="00C57F8B" w:rsidRDefault="00C57F8B" w:rsidP="00745E15">
            <w:pPr>
              <w:spacing w:before="60" w:after="60"/>
            </w:pPr>
          </w:p>
          <w:p w14:paraId="21B4DF5E" w14:textId="77777777" w:rsidR="00C57F8B" w:rsidRDefault="00C57F8B" w:rsidP="00745E15">
            <w:pPr>
              <w:spacing w:before="60" w:after="60"/>
            </w:pPr>
          </w:p>
          <w:p w14:paraId="50922E52" w14:textId="77777777" w:rsidR="00C57F8B" w:rsidRDefault="00C57F8B" w:rsidP="00745E15">
            <w:pPr>
              <w:spacing w:before="60" w:after="60"/>
            </w:pPr>
          </w:p>
          <w:p w14:paraId="43529E45" w14:textId="77777777" w:rsidR="00C57F8B" w:rsidRDefault="00C57F8B" w:rsidP="00745E15">
            <w:pPr>
              <w:spacing w:before="60" w:after="60"/>
            </w:pPr>
          </w:p>
          <w:p w14:paraId="1EB9258B" w14:textId="77777777" w:rsidR="00C57F8B" w:rsidRDefault="00C57F8B" w:rsidP="00745E15">
            <w:pPr>
              <w:spacing w:before="60" w:after="60"/>
            </w:pPr>
          </w:p>
          <w:p w14:paraId="0DDB8766" w14:textId="77777777" w:rsidR="00C57F8B" w:rsidRDefault="00C57F8B" w:rsidP="00745E15">
            <w:pPr>
              <w:spacing w:before="60" w:after="60"/>
            </w:pPr>
          </w:p>
          <w:p w14:paraId="497C556A" w14:textId="77777777" w:rsidR="00C57F8B" w:rsidRDefault="00C57F8B" w:rsidP="00745E15">
            <w:pPr>
              <w:spacing w:before="60" w:after="60"/>
            </w:pPr>
          </w:p>
          <w:p w14:paraId="1F9E9ED8" w14:textId="77777777" w:rsidR="00C57F8B" w:rsidRDefault="00C57F8B" w:rsidP="00745E15">
            <w:pPr>
              <w:spacing w:before="60" w:after="60"/>
            </w:pPr>
          </w:p>
          <w:p w14:paraId="0AAF18C1" w14:textId="41E59554" w:rsidR="002C4E16" w:rsidRDefault="002C4E16" w:rsidP="00745E15">
            <w:pPr>
              <w:spacing w:before="60" w:after="60"/>
            </w:pPr>
            <w:r>
              <w:t>December 2025</w:t>
            </w:r>
          </w:p>
          <w:p w14:paraId="52210DA1" w14:textId="77777777" w:rsidR="002C4E16" w:rsidRDefault="002C4E16" w:rsidP="00745E15">
            <w:pPr>
              <w:spacing w:before="60" w:after="60"/>
            </w:pPr>
          </w:p>
          <w:p w14:paraId="35B49EFC" w14:textId="77777777" w:rsidR="002C4E16" w:rsidRDefault="002C4E16" w:rsidP="00745E15">
            <w:pPr>
              <w:spacing w:before="60" w:after="60"/>
            </w:pPr>
          </w:p>
          <w:p w14:paraId="5D2FFF7D" w14:textId="77777777" w:rsidR="002C4E16" w:rsidRDefault="002C4E16" w:rsidP="00745E15">
            <w:pPr>
              <w:spacing w:before="60" w:after="60"/>
            </w:pPr>
          </w:p>
          <w:p w14:paraId="4442DCFA" w14:textId="77777777" w:rsidR="002C4E16" w:rsidRDefault="002C4E16" w:rsidP="00745E15">
            <w:pPr>
              <w:spacing w:before="60" w:after="60"/>
            </w:pPr>
          </w:p>
          <w:p w14:paraId="305C1EE5" w14:textId="77777777" w:rsidR="002C4E16" w:rsidRDefault="002C4E16" w:rsidP="00745E15">
            <w:pPr>
              <w:spacing w:before="60" w:after="60"/>
            </w:pPr>
          </w:p>
          <w:p w14:paraId="3771124F" w14:textId="77777777" w:rsidR="002C4E16" w:rsidRDefault="002C4E16" w:rsidP="00745E15">
            <w:pPr>
              <w:spacing w:before="60" w:after="60"/>
            </w:pPr>
          </w:p>
          <w:p w14:paraId="33A616D0" w14:textId="77777777" w:rsidR="002C4E16" w:rsidRDefault="002C4E16" w:rsidP="00745E15">
            <w:pPr>
              <w:spacing w:before="60" w:after="60"/>
            </w:pPr>
          </w:p>
          <w:p w14:paraId="5A1117C1" w14:textId="77777777" w:rsidR="002C4E16" w:rsidRDefault="002C4E16" w:rsidP="00745E15">
            <w:pPr>
              <w:spacing w:before="60" w:after="60"/>
            </w:pPr>
          </w:p>
          <w:p w14:paraId="4C5A603C" w14:textId="77777777" w:rsidR="002C4E16" w:rsidRDefault="002C4E16" w:rsidP="00745E15">
            <w:pPr>
              <w:spacing w:before="60" w:after="60"/>
            </w:pPr>
          </w:p>
          <w:p w14:paraId="16242CFA" w14:textId="77777777" w:rsidR="002C4E16" w:rsidRDefault="002C4E16" w:rsidP="00745E15">
            <w:pPr>
              <w:spacing w:before="60" w:after="60"/>
            </w:pPr>
          </w:p>
          <w:p w14:paraId="5F630A09" w14:textId="77777777" w:rsidR="002C4E16" w:rsidRDefault="002C4E16" w:rsidP="00745E15">
            <w:pPr>
              <w:spacing w:before="60" w:after="60"/>
            </w:pPr>
            <w:r>
              <w:t>June 2026</w:t>
            </w:r>
          </w:p>
          <w:p w14:paraId="51633883" w14:textId="77777777" w:rsidR="00A74B43" w:rsidRDefault="00A74B43" w:rsidP="00745E15">
            <w:pPr>
              <w:spacing w:before="60" w:after="60"/>
            </w:pPr>
          </w:p>
          <w:p w14:paraId="2C32AB10" w14:textId="77777777" w:rsidR="00A74B43" w:rsidRDefault="00A74B43" w:rsidP="00745E15">
            <w:pPr>
              <w:spacing w:before="60" w:after="60"/>
            </w:pPr>
          </w:p>
          <w:p w14:paraId="21C492A3" w14:textId="77777777" w:rsidR="00A74B43" w:rsidRDefault="00A74B43" w:rsidP="00745E15">
            <w:pPr>
              <w:spacing w:before="60" w:after="60"/>
            </w:pPr>
          </w:p>
          <w:p w14:paraId="108EAF0A" w14:textId="77777777" w:rsidR="00A74B43" w:rsidRDefault="00A74B43" w:rsidP="00745E15">
            <w:pPr>
              <w:spacing w:before="60" w:after="60"/>
            </w:pPr>
          </w:p>
          <w:p w14:paraId="515E05AC" w14:textId="77777777" w:rsidR="00A74B43" w:rsidRDefault="00A74B43" w:rsidP="00745E15">
            <w:pPr>
              <w:spacing w:before="60" w:after="60"/>
            </w:pPr>
          </w:p>
          <w:p w14:paraId="1D9FD708" w14:textId="77777777" w:rsidR="00A74B43" w:rsidRDefault="00A74B43" w:rsidP="00745E15">
            <w:pPr>
              <w:spacing w:before="60" w:after="60"/>
            </w:pPr>
          </w:p>
          <w:p w14:paraId="7E7DD38D" w14:textId="77777777" w:rsidR="00A74B43" w:rsidRDefault="00A74B43" w:rsidP="00745E15">
            <w:pPr>
              <w:spacing w:before="60" w:after="60"/>
            </w:pPr>
          </w:p>
          <w:p w14:paraId="4BD3D674" w14:textId="77777777" w:rsidR="00A74B43" w:rsidRDefault="00A74B43" w:rsidP="00745E15">
            <w:pPr>
              <w:spacing w:before="60" w:after="60"/>
            </w:pPr>
          </w:p>
          <w:p w14:paraId="50A2A4F7" w14:textId="77777777" w:rsidR="00A74B43" w:rsidRDefault="00A74B43" w:rsidP="00745E15">
            <w:pPr>
              <w:spacing w:before="60" w:after="60"/>
            </w:pPr>
          </w:p>
          <w:p w14:paraId="46910E65" w14:textId="77777777" w:rsidR="00A74B43" w:rsidRDefault="00A74B43" w:rsidP="00745E15">
            <w:pPr>
              <w:spacing w:before="60" w:after="60"/>
            </w:pPr>
          </w:p>
          <w:p w14:paraId="1CE81D95" w14:textId="77777777" w:rsidR="00A74B43" w:rsidRDefault="00A74B43" w:rsidP="00745E15">
            <w:pPr>
              <w:spacing w:before="60" w:after="60"/>
            </w:pPr>
          </w:p>
          <w:p w14:paraId="7E749590" w14:textId="77777777" w:rsidR="00A74B43" w:rsidRDefault="00A74B43" w:rsidP="00745E15">
            <w:pPr>
              <w:spacing w:before="60" w:after="60"/>
            </w:pPr>
          </w:p>
          <w:p w14:paraId="005E00D1" w14:textId="77777777" w:rsidR="00A74B43" w:rsidRDefault="00A74B43" w:rsidP="00745E15">
            <w:pPr>
              <w:spacing w:before="60" w:after="60"/>
            </w:pPr>
            <w:r>
              <w:t>June 2026</w:t>
            </w:r>
          </w:p>
          <w:p w14:paraId="213B16B9" w14:textId="77777777" w:rsidR="002875FE" w:rsidRDefault="002875FE" w:rsidP="00745E15">
            <w:pPr>
              <w:spacing w:before="60" w:after="60"/>
            </w:pPr>
          </w:p>
          <w:p w14:paraId="59056C64" w14:textId="77777777" w:rsidR="002875FE" w:rsidRDefault="002875FE" w:rsidP="00745E15">
            <w:pPr>
              <w:spacing w:before="60" w:after="60"/>
            </w:pPr>
          </w:p>
          <w:p w14:paraId="7B779573" w14:textId="77777777" w:rsidR="002875FE" w:rsidRDefault="002875FE" w:rsidP="00745E15">
            <w:pPr>
              <w:spacing w:before="60" w:after="60"/>
            </w:pPr>
          </w:p>
          <w:p w14:paraId="2A870BC3" w14:textId="77777777" w:rsidR="002875FE" w:rsidRDefault="002875FE" w:rsidP="00745E15">
            <w:pPr>
              <w:spacing w:before="60" w:after="60"/>
            </w:pPr>
          </w:p>
          <w:p w14:paraId="2566374E" w14:textId="77777777" w:rsidR="002875FE" w:rsidRDefault="002875FE" w:rsidP="00745E15">
            <w:pPr>
              <w:spacing w:before="60" w:after="60"/>
            </w:pPr>
          </w:p>
          <w:p w14:paraId="33F8E233" w14:textId="77777777" w:rsidR="002875FE" w:rsidRDefault="002875FE" w:rsidP="00745E15">
            <w:pPr>
              <w:spacing w:before="60" w:after="60"/>
            </w:pPr>
          </w:p>
          <w:p w14:paraId="4247470A" w14:textId="77777777" w:rsidR="002875FE" w:rsidRDefault="002875FE" w:rsidP="00745E15">
            <w:pPr>
              <w:spacing w:before="60" w:after="60"/>
            </w:pPr>
          </w:p>
          <w:p w14:paraId="28BA5ED7" w14:textId="77777777" w:rsidR="002875FE" w:rsidRDefault="002875FE" w:rsidP="00745E15">
            <w:pPr>
              <w:spacing w:before="60" w:after="60"/>
            </w:pPr>
          </w:p>
          <w:p w14:paraId="6DE972BB" w14:textId="77777777" w:rsidR="002875FE" w:rsidRDefault="002875FE" w:rsidP="00745E15">
            <w:pPr>
              <w:spacing w:before="60" w:after="60"/>
            </w:pPr>
          </w:p>
          <w:p w14:paraId="2809F5EA" w14:textId="77777777" w:rsidR="002875FE" w:rsidRDefault="002875FE" w:rsidP="00745E15">
            <w:pPr>
              <w:spacing w:before="60" w:after="60"/>
            </w:pPr>
            <w:r>
              <w:t>June 2026</w:t>
            </w:r>
          </w:p>
          <w:p w14:paraId="3B9685BF" w14:textId="77777777" w:rsidR="002875FE" w:rsidRDefault="002875FE" w:rsidP="00745E15">
            <w:pPr>
              <w:spacing w:before="60" w:after="60"/>
            </w:pPr>
          </w:p>
          <w:p w14:paraId="56C00AA9" w14:textId="77777777" w:rsidR="002875FE" w:rsidRDefault="002875FE" w:rsidP="00745E15">
            <w:pPr>
              <w:spacing w:before="60" w:after="60"/>
            </w:pPr>
          </w:p>
          <w:p w14:paraId="3428EB4B" w14:textId="77777777" w:rsidR="002875FE" w:rsidRDefault="002875FE" w:rsidP="00745E15">
            <w:pPr>
              <w:spacing w:before="60" w:after="60"/>
            </w:pPr>
          </w:p>
          <w:p w14:paraId="10000571" w14:textId="77777777" w:rsidR="002875FE" w:rsidRDefault="002875FE" w:rsidP="00745E15">
            <w:pPr>
              <w:spacing w:before="60" w:after="60"/>
            </w:pPr>
          </w:p>
          <w:p w14:paraId="57342BD2" w14:textId="77777777" w:rsidR="002875FE" w:rsidRDefault="002875FE" w:rsidP="00745E15">
            <w:pPr>
              <w:spacing w:before="60" w:after="60"/>
            </w:pPr>
          </w:p>
          <w:p w14:paraId="339AAC6C" w14:textId="77777777" w:rsidR="002875FE" w:rsidRDefault="002875FE" w:rsidP="00745E15">
            <w:pPr>
              <w:spacing w:before="60" w:after="60"/>
            </w:pPr>
          </w:p>
          <w:p w14:paraId="163E1D91" w14:textId="77777777" w:rsidR="002875FE" w:rsidRDefault="002875FE" w:rsidP="00745E15">
            <w:pPr>
              <w:spacing w:before="60" w:after="60"/>
            </w:pPr>
          </w:p>
          <w:p w14:paraId="4FF403C0" w14:textId="77777777" w:rsidR="002875FE" w:rsidRDefault="002875FE" w:rsidP="00745E15">
            <w:pPr>
              <w:spacing w:before="60" w:after="60"/>
            </w:pPr>
          </w:p>
          <w:p w14:paraId="1F609F44" w14:textId="77777777" w:rsidR="002875FE" w:rsidRDefault="002875FE" w:rsidP="00745E15">
            <w:pPr>
              <w:spacing w:before="60" w:after="60"/>
            </w:pPr>
            <w:r>
              <w:t>June 2026</w:t>
            </w:r>
          </w:p>
          <w:p w14:paraId="47816396" w14:textId="77777777" w:rsidR="002875FE" w:rsidRDefault="002875FE" w:rsidP="00745E15">
            <w:pPr>
              <w:spacing w:before="60" w:after="60"/>
            </w:pPr>
          </w:p>
          <w:p w14:paraId="684B20AE" w14:textId="77777777" w:rsidR="002875FE" w:rsidRDefault="002875FE" w:rsidP="00745E15">
            <w:pPr>
              <w:spacing w:before="60" w:after="60"/>
            </w:pPr>
          </w:p>
          <w:p w14:paraId="06A32D31" w14:textId="77777777" w:rsidR="002875FE" w:rsidRDefault="002875FE" w:rsidP="00745E15">
            <w:pPr>
              <w:spacing w:before="60" w:after="60"/>
            </w:pPr>
          </w:p>
          <w:p w14:paraId="631270CD" w14:textId="77777777" w:rsidR="002875FE" w:rsidRDefault="002875FE" w:rsidP="00745E15">
            <w:pPr>
              <w:spacing w:before="60" w:after="60"/>
            </w:pPr>
          </w:p>
          <w:p w14:paraId="60B2A5DF" w14:textId="77777777" w:rsidR="002875FE" w:rsidRDefault="002875FE" w:rsidP="00745E15">
            <w:pPr>
              <w:spacing w:before="60" w:after="60"/>
            </w:pPr>
          </w:p>
          <w:p w14:paraId="1E3317CB" w14:textId="77777777" w:rsidR="002875FE" w:rsidRDefault="002875FE" w:rsidP="00745E15">
            <w:pPr>
              <w:spacing w:before="60" w:after="60"/>
            </w:pPr>
          </w:p>
          <w:p w14:paraId="4C7EE480" w14:textId="77777777" w:rsidR="00947BAB" w:rsidRDefault="00947BAB" w:rsidP="00745E15">
            <w:pPr>
              <w:spacing w:before="60" w:after="60"/>
            </w:pPr>
          </w:p>
          <w:p w14:paraId="17C8EEA3" w14:textId="4E2715DF" w:rsidR="002875FE" w:rsidRDefault="002875FE" w:rsidP="00745E15">
            <w:pPr>
              <w:spacing w:before="60" w:after="60"/>
            </w:pPr>
            <w:r>
              <w:t>June 2026</w:t>
            </w:r>
          </w:p>
          <w:p w14:paraId="60F92D5A" w14:textId="77777777" w:rsidR="00863E2B" w:rsidRDefault="00863E2B" w:rsidP="00745E15">
            <w:pPr>
              <w:spacing w:before="60" w:after="60"/>
            </w:pPr>
          </w:p>
          <w:p w14:paraId="71D0CD1C" w14:textId="77777777" w:rsidR="00863E2B" w:rsidRDefault="00863E2B" w:rsidP="00745E15">
            <w:pPr>
              <w:spacing w:before="60" w:after="60"/>
            </w:pPr>
          </w:p>
          <w:p w14:paraId="0D2BB505" w14:textId="77777777" w:rsidR="00863E2B" w:rsidRDefault="00863E2B" w:rsidP="00745E15">
            <w:pPr>
              <w:spacing w:before="60" w:after="60"/>
            </w:pPr>
          </w:p>
          <w:p w14:paraId="20C07C59" w14:textId="77777777" w:rsidR="00863E2B" w:rsidRDefault="00863E2B" w:rsidP="00745E15">
            <w:pPr>
              <w:spacing w:before="60" w:after="60"/>
            </w:pPr>
          </w:p>
          <w:p w14:paraId="1FE95411" w14:textId="77777777" w:rsidR="00863E2B" w:rsidRDefault="00863E2B" w:rsidP="00745E15">
            <w:pPr>
              <w:spacing w:before="60" w:after="60"/>
            </w:pPr>
          </w:p>
          <w:p w14:paraId="3113D355" w14:textId="77777777" w:rsidR="00863E2B" w:rsidRDefault="00863E2B" w:rsidP="00745E15">
            <w:pPr>
              <w:spacing w:before="60" w:after="60"/>
            </w:pPr>
          </w:p>
          <w:p w14:paraId="29FE30FF" w14:textId="77777777" w:rsidR="006F4B67" w:rsidRDefault="006F4B67" w:rsidP="00745E15">
            <w:pPr>
              <w:spacing w:before="60" w:after="60"/>
            </w:pPr>
          </w:p>
          <w:p w14:paraId="7FFBFD6D" w14:textId="77777777" w:rsidR="006F4B67" w:rsidRDefault="006F4B67" w:rsidP="00745E15">
            <w:pPr>
              <w:spacing w:before="60" w:after="60"/>
            </w:pPr>
          </w:p>
          <w:p w14:paraId="15C13681" w14:textId="77777777" w:rsidR="006F4B67" w:rsidRDefault="006F4B67" w:rsidP="00745E15">
            <w:pPr>
              <w:spacing w:before="60" w:after="60"/>
            </w:pPr>
          </w:p>
          <w:p w14:paraId="3A4D56FA" w14:textId="77777777" w:rsidR="006F4B67" w:rsidRDefault="006F4B67" w:rsidP="00745E15">
            <w:pPr>
              <w:spacing w:before="60" w:after="60"/>
            </w:pPr>
          </w:p>
          <w:p w14:paraId="7EA49E07" w14:textId="77777777" w:rsidR="006F4B67" w:rsidRDefault="006F4B67" w:rsidP="00745E15">
            <w:pPr>
              <w:spacing w:before="60" w:after="60"/>
            </w:pPr>
          </w:p>
          <w:p w14:paraId="5F875468" w14:textId="77777777" w:rsidR="006F4B67" w:rsidRDefault="006F4B67" w:rsidP="00745E15">
            <w:pPr>
              <w:spacing w:before="60" w:after="60"/>
            </w:pPr>
          </w:p>
          <w:p w14:paraId="469365C4" w14:textId="77777777" w:rsidR="006F4B67" w:rsidRDefault="006F4B67" w:rsidP="00745E15">
            <w:pPr>
              <w:spacing w:before="60" w:after="60"/>
            </w:pPr>
          </w:p>
          <w:p w14:paraId="6AC5006B" w14:textId="1FB3E506" w:rsidR="00863E2B" w:rsidRPr="004A6206" w:rsidRDefault="00863E2B" w:rsidP="00745E15">
            <w:pPr>
              <w:spacing w:before="60" w:after="60"/>
              <w:rPr>
                <w:sz w:val="20"/>
                <w:szCs w:val="20"/>
              </w:rPr>
            </w:pPr>
            <w:r>
              <w:t>June 2026</w:t>
            </w:r>
          </w:p>
        </w:tc>
        <w:tc>
          <w:tcPr>
            <w:tcW w:w="3260" w:type="dxa"/>
          </w:tcPr>
          <w:p w14:paraId="5B8385B3" w14:textId="77777777" w:rsidR="00745E15" w:rsidRDefault="002A650E" w:rsidP="00745E15">
            <w:pPr>
              <w:spacing w:before="60" w:after="60"/>
            </w:pPr>
            <w:r>
              <w:lastRenderedPageBreak/>
              <w:t>100% of teachers will use data to support them in planning and setting targets for pupils which will be evidence through trackers and through Progress and Achievement meetings.</w:t>
            </w:r>
          </w:p>
          <w:p w14:paraId="70E048F8" w14:textId="77777777" w:rsidR="00C57F8B" w:rsidRDefault="00C57F8B" w:rsidP="00745E15">
            <w:pPr>
              <w:spacing w:before="60" w:after="60"/>
            </w:pPr>
          </w:p>
          <w:p w14:paraId="57D18D31" w14:textId="77777777" w:rsidR="00C57F8B" w:rsidRDefault="00C57F8B" w:rsidP="00745E15">
            <w:pPr>
              <w:spacing w:before="60" w:after="60"/>
            </w:pPr>
          </w:p>
          <w:p w14:paraId="4D16FF1A" w14:textId="3BEA17F8" w:rsidR="00C57F8B" w:rsidRDefault="00C57F8B" w:rsidP="00745E15">
            <w:pPr>
              <w:spacing w:before="60" w:after="60"/>
            </w:pPr>
            <w:r>
              <w:t xml:space="preserve">All staff, parents and pupils will agree or strongly agree in HGIOS feedback that pupils’ work is set at the right level for them and they feel challenged by it. All staff, parents and pupils will </w:t>
            </w:r>
            <w:r>
              <w:lastRenderedPageBreak/>
              <w:t>agree/strongly agree that pupils are making good progress. Pupils will know their next steps for learning which will be evidenced through observations, pupil interviews and discussions.</w:t>
            </w:r>
          </w:p>
          <w:p w14:paraId="0CCBFDAC" w14:textId="77777777" w:rsidR="002C4E16" w:rsidRDefault="002C4E16" w:rsidP="00745E15">
            <w:pPr>
              <w:spacing w:before="60" w:after="60"/>
            </w:pPr>
          </w:p>
          <w:p w14:paraId="6448B315" w14:textId="42026FEC" w:rsidR="002C4E16" w:rsidRDefault="002C4E16" w:rsidP="00745E15">
            <w:pPr>
              <w:spacing w:before="60" w:after="60"/>
            </w:pPr>
            <w:r>
              <w:t>All staff will access GLOW to support with teaching and learning.</w:t>
            </w:r>
          </w:p>
          <w:p w14:paraId="64A25FB5" w14:textId="5821C8AF" w:rsidR="002C4E16" w:rsidRDefault="002C4E16" w:rsidP="00745E15">
            <w:pPr>
              <w:spacing w:before="60" w:after="60"/>
            </w:pPr>
            <w:r>
              <w:t>All staff will make use of digital technology to support pupils with ASN or with challenges which would be made easier through the use of digital technology</w:t>
            </w:r>
            <w:r w:rsidR="006A4FC7">
              <w:t xml:space="preserve"> which will be planned for where appropriate in lesson planning</w:t>
            </w:r>
            <w:r w:rsidR="00E2371D">
              <w:t>, particularly for written work</w:t>
            </w:r>
            <w:r>
              <w:t>.</w:t>
            </w:r>
          </w:p>
          <w:p w14:paraId="716871DE" w14:textId="77777777" w:rsidR="002C4E16" w:rsidRDefault="002C4E16" w:rsidP="00745E15">
            <w:pPr>
              <w:spacing w:before="60" w:after="60"/>
            </w:pPr>
          </w:p>
          <w:p w14:paraId="2C9CF359" w14:textId="77777777" w:rsidR="002C4E16" w:rsidRDefault="002C4E16" w:rsidP="00745E15">
            <w:pPr>
              <w:spacing w:before="60" w:after="60"/>
            </w:pPr>
          </w:p>
          <w:p w14:paraId="0657D826" w14:textId="77777777" w:rsidR="002C4E16" w:rsidRDefault="002C4E16" w:rsidP="00745E15">
            <w:pPr>
              <w:spacing w:before="60" w:after="60"/>
            </w:pPr>
          </w:p>
          <w:p w14:paraId="70C40C2A" w14:textId="39BB90F4" w:rsidR="002C4E16" w:rsidRDefault="00947BAB" w:rsidP="00745E15">
            <w:pPr>
              <w:spacing w:before="60" w:after="60"/>
            </w:pPr>
            <w:r>
              <w:t>Progress and Achievement meets</w:t>
            </w:r>
            <w:r w:rsidR="002C4E16">
              <w:t xml:space="preserve"> will be evidenced in minutes from meetings and in data gathered for pupil progress where 100% of pupils will make teacher expected progress.</w:t>
            </w:r>
          </w:p>
          <w:p w14:paraId="5D70E537" w14:textId="77777777" w:rsidR="00A74B43" w:rsidRDefault="00A74B43" w:rsidP="00745E15">
            <w:pPr>
              <w:spacing w:before="60" w:after="60"/>
            </w:pPr>
          </w:p>
          <w:p w14:paraId="41C3D022" w14:textId="77777777" w:rsidR="00A74B43" w:rsidRDefault="00A74B43" w:rsidP="00745E15">
            <w:pPr>
              <w:spacing w:before="60" w:after="60"/>
            </w:pPr>
          </w:p>
          <w:p w14:paraId="51DE8846" w14:textId="77777777" w:rsidR="00A74B43" w:rsidRDefault="00A74B43" w:rsidP="00745E15">
            <w:pPr>
              <w:spacing w:before="60" w:after="60"/>
            </w:pPr>
          </w:p>
          <w:p w14:paraId="7B70E831" w14:textId="1A8C413B" w:rsidR="00A74B43" w:rsidRDefault="00A74B43" w:rsidP="00745E15">
            <w:pPr>
              <w:spacing w:before="60" w:after="60"/>
            </w:pPr>
            <w:r>
              <w:t xml:space="preserve">All teaching staff, all pupils and at least </w:t>
            </w:r>
            <w:r w:rsidR="00947BAB">
              <w:t>most</w:t>
            </w:r>
            <w:r>
              <w:t xml:space="preserve"> parents will have input with regards to learning environments.</w:t>
            </w:r>
          </w:p>
          <w:p w14:paraId="56362B5E" w14:textId="77777777" w:rsidR="00A74B43" w:rsidRDefault="00A74B43" w:rsidP="00745E15">
            <w:pPr>
              <w:spacing w:before="60" w:after="60"/>
            </w:pPr>
            <w:r>
              <w:t>100% of teachers, parents and pupils will know learners’ next steps for progress.</w:t>
            </w:r>
          </w:p>
          <w:p w14:paraId="7826168A" w14:textId="77777777" w:rsidR="002875FE" w:rsidRDefault="002875FE" w:rsidP="00745E15">
            <w:pPr>
              <w:spacing w:before="60" w:after="60"/>
            </w:pPr>
          </w:p>
          <w:p w14:paraId="0EF5F2D2" w14:textId="77777777" w:rsidR="002875FE" w:rsidRDefault="002875FE" w:rsidP="00745E15">
            <w:pPr>
              <w:spacing w:before="60" w:after="60"/>
            </w:pPr>
          </w:p>
          <w:p w14:paraId="0A3B890F" w14:textId="77777777" w:rsidR="00947BAB" w:rsidRDefault="00947BAB" w:rsidP="00745E15">
            <w:pPr>
              <w:spacing w:before="60" w:after="60"/>
            </w:pPr>
          </w:p>
          <w:p w14:paraId="5A935A99" w14:textId="77777777" w:rsidR="00947BAB" w:rsidRDefault="00947BAB" w:rsidP="00745E15">
            <w:pPr>
              <w:spacing w:before="60" w:after="60"/>
            </w:pPr>
          </w:p>
          <w:p w14:paraId="45044BD6" w14:textId="2905B23B" w:rsidR="002875FE" w:rsidRDefault="002875FE" w:rsidP="00745E15">
            <w:pPr>
              <w:spacing w:before="60" w:after="60"/>
            </w:pPr>
            <w:r>
              <w:t>Head Teacher and all teaching staff will understand data relating to breadth, depth and challenge and this will be used to inform management of resources. Parent Council will understand and support school in this decision making and in funding where applicable.</w:t>
            </w:r>
          </w:p>
          <w:p w14:paraId="78BCB398" w14:textId="77777777" w:rsidR="002875FE" w:rsidRDefault="002875FE" w:rsidP="00745E15">
            <w:pPr>
              <w:spacing w:before="60" w:after="60"/>
            </w:pPr>
          </w:p>
          <w:p w14:paraId="613FFBBC" w14:textId="77777777" w:rsidR="002875FE" w:rsidRDefault="002875FE" w:rsidP="00745E15">
            <w:pPr>
              <w:spacing w:before="60" w:after="60"/>
            </w:pPr>
          </w:p>
          <w:p w14:paraId="42329A2C" w14:textId="77777777" w:rsidR="002875FE" w:rsidRDefault="002875FE" w:rsidP="00745E15">
            <w:pPr>
              <w:spacing w:before="60" w:after="60"/>
            </w:pPr>
          </w:p>
          <w:p w14:paraId="26A704E9" w14:textId="77777777" w:rsidR="002875FE" w:rsidRDefault="002875FE" w:rsidP="00745E15">
            <w:pPr>
              <w:spacing w:before="60" w:after="60"/>
            </w:pPr>
            <w:r>
              <w:t xml:space="preserve">All teaching staff will use assessments and assessment data to inform planning to ensure all children make teacher expected </w:t>
            </w:r>
            <w:r>
              <w:lastRenderedPageBreak/>
              <w:t>progress which will be based on the holistic view of the child.</w:t>
            </w:r>
          </w:p>
          <w:p w14:paraId="59C520D1" w14:textId="77777777" w:rsidR="002875FE" w:rsidRDefault="002875FE" w:rsidP="00745E15">
            <w:pPr>
              <w:spacing w:before="60" w:after="60"/>
            </w:pPr>
          </w:p>
          <w:p w14:paraId="5BB8796C" w14:textId="77777777" w:rsidR="002875FE" w:rsidRDefault="002875FE" w:rsidP="00745E15">
            <w:pPr>
              <w:spacing w:before="60" w:after="60"/>
            </w:pPr>
          </w:p>
          <w:p w14:paraId="5F9C3776" w14:textId="77777777" w:rsidR="00947BAB" w:rsidRDefault="00947BAB" w:rsidP="00745E15">
            <w:pPr>
              <w:spacing w:before="60" w:after="60"/>
            </w:pPr>
          </w:p>
          <w:p w14:paraId="6F1B8C9E" w14:textId="77777777" w:rsidR="00947BAB" w:rsidRDefault="00947BAB" w:rsidP="00745E15">
            <w:pPr>
              <w:spacing w:before="60" w:after="60"/>
            </w:pPr>
          </w:p>
          <w:p w14:paraId="6F8391BA" w14:textId="77777777" w:rsidR="00947BAB" w:rsidRDefault="00947BAB" w:rsidP="00745E15">
            <w:pPr>
              <w:spacing w:before="60" w:after="60"/>
            </w:pPr>
          </w:p>
          <w:p w14:paraId="69D3C21C" w14:textId="257A88CE" w:rsidR="002875FE" w:rsidRDefault="002875FE" w:rsidP="00745E15">
            <w:pPr>
              <w:spacing w:before="60" w:after="60"/>
            </w:pPr>
            <w:r>
              <w:t>All teaching staff will follow the Assessment Calendar, using agreed assessments for the school</w:t>
            </w:r>
            <w:r w:rsidR="00863E2B">
              <w:t xml:space="preserve"> to ensure consistency in approach to learning, teaching and assessment.</w:t>
            </w:r>
          </w:p>
          <w:p w14:paraId="3E253D3F" w14:textId="74D4E370" w:rsidR="006F4B67" w:rsidRDefault="006F4B67" w:rsidP="00745E15">
            <w:pPr>
              <w:spacing w:before="60" w:after="60"/>
            </w:pPr>
            <w:r>
              <w:t>All pupils, staff and parents will know pupils’ achievements, challenges and next steps for learning evidenced through Pupil Progress and Achievement meetings and HGIOS forms where all staff, pupils and parents will agree/ strongly agree that they know what pupils are doing well and what they need to do next to achieve</w:t>
            </w:r>
          </w:p>
          <w:p w14:paraId="31692CC7" w14:textId="77777777" w:rsidR="00863E2B" w:rsidRDefault="00863E2B" w:rsidP="00745E15">
            <w:pPr>
              <w:spacing w:before="60" w:after="60"/>
            </w:pPr>
          </w:p>
          <w:p w14:paraId="3783E5A9" w14:textId="77777777" w:rsidR="00863E2B" w:rsidRDefault="00863E2B" w:rsidP="00745E15">
            <w:pPr>
              <w:spacing w:before="60" w:after="60"/>
            </w:pPr>
          </w:p>
          <w:p w14:paraId="600B7111" w14:textId="77777777" w:rsidR="00863E2B" w:rsidRDefault="00863E2B" w:rsidP="00745E15">
            <w:pPr>
              <w:spacing w:before="60" w:after="60"/>
            </w:pPr>
            <w:r>
              <w:t xml:space="preserve">100% of teachers will ensure their planning is stimulating, ambitious and motivating. This will be </w:t>
            </w:r>
            <w:r>
              <w:lastRenderedPageBreak/>
              <w:t>evidenced through planning and Progress and Achievement meetings, moderation and professional dialogue.</w:t>
            </w:r>
          </w:p>
          <w:p w14:paraId="094187F8" w14:textId="6A85A91A" w:rsidR="00437962" w:rsidRPr="00A74B43" w:rsidRDefault="00437962" w:rsidP="00745E15">
            <w:pPr>
              <w:spacing w:before="60" w:after="60"/>
            </w:pPr>
            <w:r>
              <w:t xml:space="preserve">In HGIOS feedback </w:t>
            </w:r>
            <w:r w:rsidR="00E2371D">
              <w:t>staff, parents and pupils will agree or strongly agree that there is a clear focus on developing skills of Literacy in a progressive way across the curriculum</w:t>
            </w:r>
          </w:p>
        </w:tc>
      </w:tr>
    </w:tbl>
    <w:p w14:paraId="21072317" w14:textId="77777777" w:rsidR="00905E32" w:rsidRDefault="00905E32"/>
    <w:tbl>
      <w:tblPr>
        <w:tblStyle w:val="TableGrid"/>
        <w:tblW w:w="15026" w:type="dxa"/>
        <w:tblInd w:w="-572" w:type="dxa"/>
        <w:tblLook w:val="04A0" w:firstRow="1" w:lastRow="0" w:firstColumn="1" w:lastColumn="0" w:noHBand="0" w:noVBand="1"/>
      </w:tblPr>
      <w:tblGrid>
        <w:gridCol w:w="3686"/>
        <w:gridCol w:w="3969"/>
        <w:gridCol w:w="1701"/>
        <w:gridCol w:w="2410"/>
        <w:gridCol w:w="3260"/>
      </w:tblGrid>
      <w:tr w:rsidR="00E532ED" w:rsidRPr="00CA7B00" w14:paraId="142EA3AF" w14:textId="77777777" w:rsidTr="00537559">
        <w:trPr>
          <w:cantSplit/>
        </w:trPr>
        <w:tc>
          <w:tcPr>
            <w:tcW w:w="11766" w:type="dxa"/>
            <w:gridSpan w:val="4"/>
            <w:shd w:val="clear" w:color="auto" w:fill="538135" w:themeFill="accent6" w:themeFillShade="BF"/>
          </w:tcPr>
          <w:p w14:paraId="52C5F62C" w14:textId="77777777" w:rsidR="00E532ED" w:rsidRPr="002F2B32" w:rsidRDefault="00E532ED" w:rsidP="00E532ED">
            <w:pPr>
              <w:spacing w:before="120" w:after="120"/>
              <w:rPr>
                <w:b/>
                <w:sz w:val="28"/>
                <w:szCs w:val="28"/>
              </w:rPr>
            </w:pPr>
            <w:r>
              <w:br w:type="page"/>
            </w:r>
            <w:r>
              <w:br w:type="page"/>
            </w:r>
            <w:r w:rsidRPr="002F2B32">
              <w:rPr>
                <w:b/>
                <w:color w:val="FFFFFF" w:themeColor="background1"/>
                <w:sz w:val="28"/>
                <w:szCs w:val="28"/>
              </w:rPr>
              <w:t>Operational Improvement Planning (Action Plan) for Establishment:</w:t>
            </w:r>
          </w:p>
        </w:tc>
        <w:tc>
          <w:tcPr>
            <w:tcW w:w="3260" w:type="dxa"/>
          </w:tcPr>
          <w:p w14:paraId="54163ABD" w14:textId="77777777" w:rsidR="00E532ED" w:rsidRPr="00CA7B00" w:rsidRDefault="00E532ED" w:rsidP="00DD3AE1">
            <w:pPr>
              <w:spacing w:before="120" w:after="120"/>
              <w:rPr>
                <w:sz w:val="28"/>
                <w:szCs w:val="28"/>
              </w:rPr>
            </w:pPr>
            <w:r w:rsidRPr="00CA7B00">
              <w:rPr>
                <w:sz w:val="28"/>
                <w:szCs w:val="28"/>
              </w:rPr>
              <w:t xml:space="preserve">Session: </w:t>
            </w:r>
            <w:r w:rsidR="00DD3AE1">
              <w:t>2025-2026</w:t>
            </w:r>
          </w:p>
        </w:tc>
      </w:tr>
      <w:tr w:rsidR="00E532ED" w:rsidRPr="004A6206" w14:paraId="3F29DD06" w14:textId="77777777" w:rsidTr="00E532ED">
        <w:trPr>
          <w:cantSplit/>
        </w:trPr>
        <w:tc>
          <w:tcPr>
            <w:tcW w:w="3686" w:type="dxa"/>
            <w:shd w:val="clear" w:color="auto" w:fill="F2F2F2" w:themeFill="background1" w:themeFillShade="F2"/>
          </w:tcPr>
          <w:p w14:paraId="4D244B80" w14:textId="2B7809B9" w:rsidR="00E532ED" w:rsidRPr="00CA7B00" w:rsidRDefault="00E532ED" w:rsidP="006C6433">
            <w:pPr>
              <w:rPr>
                <w:b/>
              </w:rPr>
            </w:pPr>
            <w:r>
              <w:rPr>
                <w:b/>
              </w:rPr>
              <w:t>Strategic Priority 3:</w:t>
            </w:r>
            <w:r w:rsidR="00DD3AE1">
              <w:rPr>
                <w:b/>
              </w:rPr>
              <w:t xml:space="preserve"> </w:t>
            </w:r>
          </w:p>
        </w:tc>
        <w:tc>
          <w:tcPr>
            <w:tcW w:w="11340" w:type="dxa"/>
            <w:gridSpan w:val="4"/>
          </w:tcPr>
          <w:p w14:paraId="08F5E1D9" w14:textId="296EFCF5" w:rsidR="00E532ED" w:rsidRPr="004A6206" w:rsidRDefault="00E532ED" w:rsidP="00047BF5">
            <w:pPr>
              <w:spacing w:before="60" w:after="60"/>
            </w:pPr>
            <w:r w:rsidRPr="004A6206">
              <w:t>Title</w:t>
            </w:r>
            <w:r w:rsidR="00EE30CB">
              <w:t xml:space="preserve">: </w:t>
            </w:r>
            <w:r w:rsidR="00D54D76">
              <w:rPr>
                <w:color w:val="7030A0"/>
              </w:rPr>
              <w:t xml:space="preserve">ETHOS - </w:t>
            </w:r>
            <w:r w:rsidR="00047BF5" w:rsidRPr="00047BF5">
              <w:rPr>
                <w:color w:val="7030A0"/>
              </w:rPr>
              <w:t>To secure an aspirational vision, mission and values statement that is reflective of our context.</w:t>
            </w:r>
          </w:p>
        </w:tc>
      </w:tr>
      <w:tr w:rsidR="00E532ED" w:rsidRPr="00F41A01" w14:paraId="325286A1" w14:textId="77777777" w:rsidTr="00E532ED">
        <w:trPr>
          <w:cantSplit/>
        </w:trPr>
        <w:tc>
          <w:tcPr>
            <w:tcW w:w="15026" w:type="dxa"/>
            <w:gridSpan w:val="5"/>
          </w:tcPr>
          <w:p w14:paraId="4583A40A" w14:textId="77777777" w:rsidR="00E532ED" w:rsidRPr="0054225B" w:rsidRDefault="00E532ED" w:rsidP="0054225B">
            <w:pPr>
              <w:rPr>
                <w:b/>
                <w:sz w:val="18"/>
              </w:rPr>
            </w:pPr>
            <w:r w:rsidRPr="0054225B">
              <w:rPr>
                <w:b/>
                <w:sz w:val="18"/>
              </w:rPr>
              <w:t xml:space="preserve">National Improvement Framework Key </w:t>
            </w:r>
            <w:r w:rsidR="00512BF5" w:rsidRPr="0054225B">
              <w:rPr>
                <w:b/>
                <w:sz w:val="18"/>
              </w:rPr>
              <w:t>Outcomes</w:t>
            </w:r>
          </w:p>
          <w:p w14:paraId="286E420D" w14:textId="77777777" w:rsidR="00512BF5" w:rsidRPr="00721618" w:rsidRDefault="00512BF5" w:rsidP="00512BF5">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 globally respected and accountable education system that empowers learners with the skills and knowledge to succeed.</w:t>
            </w:r>
          </w:p>
          <w:p w14:paraId="0B4EEC0F" w14:textId="77777777" w:rsidR="00512BF5" w:rsidRPr="00721618" w:rsidRDefault="00512BF5" w:rsidP="00512BF5">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Strong partnerships between schools, early years settings, families, and wider services to support young people.</w:t>
            </w:r>
          </w:p>
          <w:p w14:paraId="49593889" w14:textId="77777777" w:rsidR="00512BF5" w:rsidRPr="00721618" w:rsidRDefault="00512BF5" w:rsidP="00512BF5">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An inclusive and relevant curriculum that equips learners for society and a sustainable future.</w:t>
            </w:r>
          </w:p>
          <w:p w14:paraId="7F45A7F1" w14:textId="77777777" w:rsidR="00512BF5" w:rsidRPr="00486BEC" w:rsidRDefault="00512BF5" w:rsidP="00512BF5">
            <w:pPr>
              <w:pStyle w:val="ListParagraph"/>
              <w:numPr>
                <w:ilvl w:val="0"/>
                <w:numId w:val="5"/>
              </w:numPr>
              <w:rPr>
                <w:rFonts w:eastAsia="Times New Roman" w:cstheme="minorHAnsi"/>
                <w:sz w:val="18"/>
                <w:szCs w:val="18"/>
                <w:lang w:eastAsia="en-GB"/>
              </w:rPr>
            </w:pPr>
            <w:r w:rsidRPr="00486BEC">
              <w:rPr>
                <w:rFonts w:eastAsia="Times New Roman" w:cstheme="minorHAnsi"/>
                <w:sz w:val="18"/>
                <w:szCs w:val="18"/>
                <w:lang w:eastAsia="en-GB"/>
              </w:rPr>
              <w:t>High achievement for all, with targeted action to close the poverty-related attainment gap.</w:t>
            </w:r>
          </w:p>
          <w:p w14:paraId="62736A49" w14:textId="77777777" w:rsidR="00512BF5" w:rsidRPr="00486BEC" w:rsidRDefault="00512BF5" w:rsidP="00512BF5">
            <w:pPr>
              <w:pStyle w:val="ListParagraph"/>
              <w:numPr>
                <w:ilvl w:val="0"/>
                <w:numId w:val="5"/>
              </w:numPr>
              <w:rPr>
                <w:rFonts w:eastAsia="Times New Roman" w:cstheme="minorHAnsi"/>
                <w:sz w:val="18"/>
                <w:szCs w:val="18"/>
                <w:lang w:eastAsia="en-GB"/>
              </w:rPr>
            </w:pPr>
            <w:r w:rsidRPr="00486BEC">
              <w:rPr>
                <w:rFonts w:eastAsia="Times New Roman" w:cstheme="minorHAnsi"/>
                <w:sz w:val="18"/>
                <w:szCs w:val="18"/>
                <w:lang w:eastAsia="en-GB"/>
              </w:rPr>
              <w:t>Skilled teachers and leaders delivering excellent learning, especially for those with additional support needs.</w:t>
            </w:r>
          </w:p>
          <w:p w14:paraId="255D499F" w14:textId="77777777" w:rsidR="00512BF5" w:rsidRPr="00FE6B86" w:rsidRDefault="00512BF5" w:rsidP="00512BF5">
            <w:pPr>
              <w:pStyle w:val="ListParagraph"/>
              <w:numPr>
                <w:ilvl w:val="0"/>
                <w:numId w:val="5"/>
              </w:numPr>
              <w:rPr>
                <w:b/>
                <w:color w:val="7030A0"/>
                <w:sz w:val="18"/>
                <w:szCs w:val="18"/>
              </w:rPr>
            </w:pPr>
            <w:r w:rsidRPr="00FE6B86">
              <w:rPr>
                <w:rFonts w:eastAsia="Times New Roman" w:cstheme="minorHAnsi"/>
                <w:color w:val="7030A0"/>
                <w:sz w:val="18"/>
                <w:szCs w:val="18"/>
                <w:lang w:eastAsia="en-GB"/>
              </w:rPr>
              <w:t>Positive relationships, improved attendance, and a culture of dignity, respect, and engagement.</w:t>
            </w:r>
          </w:p>
          <w:p w14:paraId="2ECE0918" w14:textId="77777777" w:rsidR="00E532ED" w:rsidRPr="00F41A01" w:rsidRDefault="00512BF5" w:rsidP="00512BF5">
            <w:pPr>
              <w:pStyle w:val="ListParagraph"/>
              <w:numPr>
                <w:ilvl w:val="0"/>
                <w:numId w:val="5"/>
              </w:numPr>
              <w:spacing w:before="120" w:after="120"/>
              <w:rPr>
                <w:b/>
                <w:sz w:val="18"/>
                <w:szCs w:val="18"/>
              </w:rPr>
            </w:pPr>
            <w:r w:rsidRPr="00486BEC">
              <w:rPr>
                <w:rFonts w:eastAsia="Times New Roman" w:cstheme="minorHAnsi"/>
                <w:sz w:val="18"/>
                <w:szCs w:val="18"/>
                <w:lang w:eastAsia="en-GB"/>
              </w:rPr>
              <w:t>Effective use of digital technology to enhance learning, teaching, and equity</w:t>
            </w:r>
            <w:r>
              <w:rPr>
                <w:rFonts w:eastAsia="Times New Roman" w:cstheme="minorHAnsi"/>
                <w:sz w:val="18"/>
                <w:szCs w:val="18"/>
                <w:lang w:eastAsia="en-GB"/>
              </w:rPr>
              <w:t>.</w:t>
            </w:r>
          </w:p>
        </w:tc>
      </w:tr>
      <w:tr w:rsidR="00745E15" w:rsidRPr="00F41A01" w14:paraId="65478429" w14:textId="77777777" w:rsidTr="00537559">
        <w:trPr>
          <w:cantSplit/>
        </w:trPr>
        <w:tc>
          <w:tcPr>
            <w:tcW w:w="3686" w:type="dxa"/>
            <w:shd w:val="clear" w:color="auto" w:fill="F2F2F2" w:themeFill="background1" w:themeFillShade="F2"/>
          </w:tcPr>
          <w:p w14:paraId="487ACD36" w14:textId="1BC91A2A" w:rsidR="00745E15" w:rsidRPr="00F41A01" w:rsidRDefault="00745E15" w:rsidP="0054225B">
            <w:pPr>
              <w:jc w:val="center"/>
              <w:rPr>
                <w:b/>
                <w:sz w:val="18"/>
                <w:szCs w:val="18"/>
              </w:rPr>
            </w:pPr>
            <w:r w:rsidRPr="00F41A01">
              <w:rPr>
                <w:b/>
                <w:sz w:val="18"/>
                <w:szCs w:val="18"/>
              </w:rPr>
              <w:t xml:space="preserve">National Improvement Framework </w:t>
            </w:r>
            <w:r w:rsidR="00512BF5">
              <w:rPr>
                <w:b/>
                <w:sz w:val="18"/>
                <w:szCs w:val="18"/>
              </w:rPr>
              <w:t>Priorities</w:t>
            </w:r>
          </w:p>
        </w:tc>
        <w:tc>
          <w:tcPr>
            <w:tcW w:w="3969" w:type="dxa"/>
            <w:shd w:val="clear" w:color="auto" w:fill="F2F2F2" w:themeFill="background1" w:themeFillShade="F2"/>
          </w:tcPr>
          <w:p w14:paraId="3374B1BE" w14:textId="0CFD9095" w:rsidR="00745E15" w:rsidRPr="00F41A01" w:rsidRDefault="00745E15" w:rsidP="0054225B">
            <w:pPr>
              <w:jc w:val="center"/>
              <w:rPr>
                <w:b/>
                <w:sz w:val="18"/>
                <w:szCs w:val="18"/>
              </w:rPr>
            </w:pPr>
            <w:r w:rsidRPr="00F41A01">
              <w:rPr>
                <w:b/>
                <w:sz w:val="18"/>
                <w:szCs w:val="18"/>
              </w:rPr>
              <w:t>HGIOS 4</w:t>
            </w:r>
          </w:p>
        </w:tc>
        <w:tc>
          <w:tcPr>
            <w:tcW w:w="4111" w:type="dxa"/>
            <w:gridSpan w:val="2"/>
            <w:shd w:val="clear" w:color="auto" w:fill="F2F2F2" w:themeFill="background1" w:themeFillShade="F2"/>
          </w:tcPr>
          <w:p w14:paraId="3618F897" w14:textId="77777777" w:rsidR="00745E15" w:rsidRPr="00F41A01" w:rsidRDefault="007A4959" w:rsidP="0054225B">
            <w:pPr>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260" w:type="dxa"/>
            <w:shd w:val="clear" w:color="auto" w:fill="F2F2F2" w:themeFill="background1" w:themeFillShade="F2"/>
          </w:tcPr>
          <w:p w14:paraId="4ED5D783" w14:textId="77777777" w:rsidR="00745E15" w:rsidRPr="00F41A01" w:rsidRDefault="00745E15" w:rsidP="0054225B">
            <w:pPr>
              <w:jc w:val="center"/>
              <w:rPr>
                <w:b/>
                <w:sz w:val="18"/>
                <w:szCs w:val="18"/>
              </w:rPr>
            </w:pPr>
            <w:r w:rsidRPr="00F41A01">
              <w:rPr>
                <w:b/>
                <w:sz w:val="18"/>
                <w:szCs w:val="18"/>
              </w:rPr>
              <w:t>Argyll an</w:t>
            </w:r>
            <w:r>
              <w:rPr>
                <w:b/>
                <w:sz w:val="18"/>
                <w:szCs w:val="18"/>
              </w:rPr>
              <w:t>d Bute Education Key Objectives</w:t>
            </w:r>
          </w:p>
        </w:tc>
      </w:tr>
      <w:tr w:rsidR="00745E15" w:rsidRPr="0022059B" w14:paraId="241F0485" w14:textId="77777777" w:rsidTr="00537559">
        <w:trPr>
          <w:cantSplit/>
        </w:trPr>
        <w:tc>
          <w:tcPr>
            <w:tcW w:w="3686" w:type="dxa"/>
          </w:tcPr>
          <w:p w14:paraId="1A0A84C4" w14:textId="77777777" w:rsidR="00A75864" w:rsidRPr="00FE6B86" w:rsidRDefault="00A75864" w:rsidP="00A75864">
            <w:pPr>
              <w:pStyle w:val="ListParagraph"/>
              <w:numPr>
                <w:ilvl w:val="0"/>
                <w:numId w:val="6"/>
              </w:numPr>
              <w:spacing w:before="120"/>
              <w:rPr>
                <w:color w:val="7030A0"/>
                <w:sz w:val="18"/>
                <w:szCs w:val="18"/>
              </w:rPr>
            </w:pPr>
            <w:r w:rsidRPr="00FE6B86">
              <w:rPr>
                <w:color w:val="7030A0"/>
                <w:sz w:val="18"/>
                <w:szCs w:val="18"/>
              </w:rPr>
              <w:lastRenderedPageBreak/>
              <w:t>Placing the human rights and needs of every child and young person at the centre of education.</w:t>
            </w:r>
          </w:p>
          <w:p w14:paraId="20941C69" w14:textId="77777777" w:rsidR="00A75864" w:rsidRPr="00FE6B86" w:rsidRDefault="00A75864" w:rsidP="00A75864">
            <w:pPr>
              <w:pStyle w:val="ListParagraph"/>
              <w:numPr>
                <w:ilvl w:val="0"/>
                <w:numId w:val="6"/>
              </w:numPr>
              <w:spacing w:before="120"/>
              <w:rPr>
                <w:color w:val="7030A0"/>
                <w:sz w:val="18"/>
                <w:szCs w:val="18"/>
              </w:rPr>
            </w:pPr>
            <w:r w:rsidRPr="00FE6B86">
              <w:rPr>
                <w:color w:val="7030A0"/>
                <w:sz w:val="18"/>
                <w:szCs w:val="18"/>
              </w:rPr>
              <w:t>Improvement in children and young people’s health and wellbeing.</w:t>
            </w:r>
          </w:p>
          <w:p w14:paraId="6D12AD60" w14:textId="77777777" w:rsidR="00A75864" w:rsidRPr="00721618" w:rsidRDefault="00A75864" w:rsidP="00A75864">
            <w:pPr>
              <w:pStyle w:val="ListParagraph"/>
              <w:numPr>
                <w:ilvl w:val="0"/>
                <w:numId w:val="6"/>
              </w:numPr>
              <w:spacing w:before="120"/>
              <w:rPr>
                <w:sz w:val="18"/>
                <w:szCs w:val="18"/>
              </w:rPr>
            </w:pPr>
            <w:r>
              <w:rPr>
                <w:sz w:val="18"/>
                <w:szCs w:val="18"/>
              </w:rPr>
              <w:t>Closing the attainment gap between the most and least disadvantaged children and young people</w:t>
            </w:r>
          </w:p>
          <w:p w14:paraId="009235CA" w14:textId="77777777" w:rsidR="00A75864" w:rsidRDefault="00A75864" w:rsidP="00A75864">
            <w:pPr>
              <w:pStyle w:val="ListParagraph"/>
              <w:numPr>
                <w:ilvl w:val="0"/>
                <w:numId w:val="6"/>
              </w:numPr>
              <w:spacing w:before="120"/>
              <w:rPr>
                <w:sz w:val="18"/>
                <w:szCs w:val="18"/>
              </w:rPr>
            </w:pPr>
            <w:r>
              <w:rPr>
                <w:sz w:val="18"/>
                <w:szCs w:val="18"/>
              </w:rPr>
              <w:t>Improvement in skills and sustained, positive school-leaver destinations for all young people.</w:t>
            </w:r>
          </w:p>
          <w:p w14:paraId="5B3433A0" w14:textId="042627E1" w:rsidR="00745E15" w:rsidRPr="00F41A01" w:rsidRDefault="00A75864" w:rsidP="00A75864">
            <w:pPr>
              <w:pStyle w:val="ListParagraph"/>
              <w:numPr>
                <w:ilvl w:val="0"/>
                <w:numId w:val="6"/>
              </w:numPr>
              <w:spacing w:before="120"/>
              <w:rPr>
                <w:sz w:val="18"/>
                <w:szCs w:val="18"/>
              </w:rPr>
            </w:pPr>
            <w:r>
              <w:rPr>
                <w:sz w:val="18"/>
                <w:szCs w:val="18"/>
              </w:rPr>
              <w:t>Improvement in achievement, particularly in literacy and numeracy.</w:t>
            </w:r>
          </w:p>
        </w:tc>
        <w:tc>
          <w:tcPr>
            <w:tcW w:w="3969" w:type="dxa"/>
          </w:tcPr>
          <w:p w14:paraId="2CDDFB2E" w14:textId="701B4ECA" w:rsidR="00745E15" w:rsidRPr="00F41A01" w:rsidRDefault="00745E15" w:rsidP="00745E15">
            <w:pPr>
              <w:rPr>
                <w:sz w:val="18"/>
                <w:szCs w:val="18"/>
              </w:rPr>
            </w:pPr>
            <w:r w:rsidRPr="00F41A01">
              <w:rPr>
                <w:sz w:val="18"/>
                <w:szCs w:val="18"/>
              </w:rPr>
              <w:t xml:space="preserve">1.1 </w:t>
            </w:r>
            <w:r>
              <w:rPr>
                <w:sz w:val="18"/>
                <w:szCs w:val="18"/>
              </w:rPr>
              <w:t xml:space="preserve"> </w:t>
            </w:r>
            <w:r w:rsidR="00371F06">
              <w:rPr>
                <w:sz w:val="18"/>
                <w:szCs w:val="18"/>
              </w:rPr>
              <w:t>Self-e</w:t>
            </w:r>
            <w:r w:rsidRPr="00F41A01">
              <w:rPr>
                <w:sz w:val="18"/>
                <w:szCs w:val="18"/>
              </w:rPr>
              <w:t>valuation for self-improvement</w:t>
            </w:r>
          </w:p>
          <w:p w14:paraId="04451AF1" w14:textId="77777777" w:rsidR="00745E15" w:rsidRPr="00F41A01" w:rsidRDefault="00745E15" w:rsidP="00745E15">
            <w:pPr>
              <w:rPr>
                <w:sz w:val="18"/>
                <w:szCs w:val="18"/>
              </w:rPr>
            </w:pPr>
            <w:r w:rsidRPr="00F41A01">
              <w:rPr>
                <w:sz w:val="18"/>
                <w:szCs w:val="18"/>
              </w:rPr>
              <w:t xml:space="preserve">1.2 </w:t>
            </w:r>
            <w:r>
              <w:rPr>
                <w:sz w:val="18"/>
                <w:szCs w:val="18"/>
              </w:rPr>
              <w:t xml:space="preserve"> </w:t>
            </w:r>
            <w:r w:rsidRPr="00F41A01">
              <w:rPr>
                <w:sz w:val="18"/>
                <w:szCs w:val="18"/>
              </w:rPr>
              <w:t>Leadership for learning</w:t>
            </w:r>
          </w:p>
          <w:p w14:paraId="1BAFF5E4" w14:textId="77777777" w:rsidR="00745E15" w:rsidRPr="00F41A01" w:rsidRDefault="00745E15" w:rsidP="00745E15">
            <w:pPr>
              <w:rPr>
                <w:sz w:val="18"/>
                <w:szCs w:val="18"/>
              </w:rPr>
            </w:pPr>
            <w:r w:rsidRPr="00F41A01">
              <w:rPr>
                <w:sz w:val="18"/>
                <w:szCs w:val="18"/>
              </w:rPr>
              <w:t xml:space="preserve">1.3 </w:t>
            </w:r>
            <w:r>
              <w:rPr>
                <w:sz w:val="18"/>
                <w:szCs w:val="18"/>
              </w:rPr>
              <w:t xml:space="preserve"> </w:t>
            </w:r>
            <w:r w:rsidRPr="00F41A01">
              <w:rPr>
                <w:sz w:val="18"/>
                <w:szCs w:val="18"/>
              </w:rPr>
              <w:t>Leadership of change</w:t>
            </w:r>
          </w:p>
          <w:p w14:paraId="6D05C1E3" w14:textId="77777777" w:rsidR="00745E15" w:rsidRPr="00F41A01" w:rsidRDefault="00745E15" w:rsidP="00745E15">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2DCEB877" w14:textId="77777777" w:rsidR="00745E15" w:rsidRPr="00F41A01" w:rsidRDefault="00745E15" w:rsidP="00745E15">
            <w:pPr>
              <w:rPr>
                <w:sz w:val="18"/>
                <w:szCs w:val="18"/>
              </w:rPr>
            </w:pPr>
            <w:r w:rsidRPr="00F41A01">
              <w:rPr>
                <w:sz w:val="18"/>
                <w:szCs w:val="18"/>
              </w:rPr>
              <w:t xml:space="preserve">1.5 </w:t>
            </w:r>
            <w:r>
              <w:rPr>
                <w:sz w:val="18"/>
                <w:szCs w:val="18"/>
              </w:rPr>
              <w:t xml:space="preserve"> </w:t>
            </w:r>
            <w:r w:rsidRPr="00F41A01">
              <w:rPr>
                <w:sz w:val="18"/>
                <w:szCs w:val="18"/>
              </w:rPr>
              <w:t>Management of resources to promote equity</w:t>
            </w:r>
          </w:p>
          <w:p w14:paraId="78211D91" w14:textId="77777777" w:rsidR="00745E15" w:rsidRPr="00FE6B86" w:rsidRDefault="00745E15" w:rsidP="00745E15">
            <w:pPr>
              <w:rPr>
                <w:color w:val="7030A0"/>
                <w:sz w:val="18"/>
                <w:szCs w:val="18"/>
              </w:rPr>
            </w:pPr>
            <w:r w:rsidRPr="00FE6B86">
              <w:rPr>
                <w:color w:val="7030A0"/>
                <w:sz w:val="18"/>
                <w:szCs w:val="18"/>
              </w:rPr>
              <w:t>2.1  Safeguarding and child protection</w:t>
            </w:r>
          </w:p>
          <w:p w14:paraId="71BDF508" w14:textId="77777777" w:rsidR="00745E15" w:rsidRPr="00F41A01" w:rsidRDefault="00745E15" w:rsidP="00745E15">
            <w:pPr>
              <w:rPr>
                <w:sz w:val="18"/>
                <w:szCs w:val="18"/>
              </w:rPr>
            </w:pPr>
            <w:r w:rsidRPr="00F41A01">
              <w:rPr>
                <w:sz w:val="18"/>
                <w:szCs w:val="18"/>
              </w:rPr>
              <w:t xml:space="preserve">2.2 </w:t>
            </w:r>
            <w:r>
              <w:rPr>
                <w:sz w:val="18"/>
                <w:szCs w:val="18"/>
              </w:rPr>
              <w:t xml:space="preserve"> </w:t>
            </w:r>
            <w:r w:rsidRPr="00F41A01">
              <w:rPr>
                <w:sz w:val="18"/>
                <w:szCs w:val="18"/>
              </w:rPr>
              <w:t>Curriculum</w:t>
            </w:r>
          </w:p>
          <w:p w14:paraId="24054D63" w14:textId="2C9401AC" w:rsidR="00745E15" w:rsidRDefault="00745E15" w:rsidP="00745E15">
            <w:pPr>
              <w:rPr>
                <w:sz w:val="18"/>
                <w:szCs w:val="18"/>
              </w:rPr>
            </w:pPr>
            <w:r w:rsidRPr="00F41A01">
              <w:rPr>
                <w:sz w:val="18"/>
                <w:szCs w:val="18"/>
              </w:rPr>
              <w:t xml:space="preserve">2.3 </w:t>
            </w:r>
            <w:r>
              <w:rPr>
                <w:sz w:val="18"/>
                <w:szCs w:val="18"/>
              </w:rPr>
              <w:t xml:space="preserve"> </w:t>
            </w:r>
            <w:r w:rsidRPr="00F41A01">
              <w:rPr>
                <w:sz w:val="18"/>
                <w:szCs w:val="18"/>
              </w:rPr>
              <w:t>Learning</w:t>
            </w:r>
            <w:r w:rsidR="00371F06">
              <w:rPr>
                <w:sz w:val="18"/>
                <w:szCs w:val="18"/>
              </w:rPr>
              <w:t>,</w:t>
            </w:r>
            <w:r w:rsidRPr="00F41A01">
              <w:rPr>
                <w:sz w:val="18"/>
                <w:szCs w:val="18"/>
              </w:rPr>
              <w:t xml:space="preserve"> teaching and assessment</w:t>
            </w:r>
          </w:p>
          <w:p w14:paraId="60A05F05" w14:textId="77777777" w:rsidR="00745E15" w:rsidRPr="00F41A01" w:rsidRDefault="00745E15" w:rsidP="00745E15">
            <w:pPr>
              <w:rPr>
                <w:sz w:val="18"/>
                <w:szCs w:val="18"/>
              </w:rPr>
            </w:pPr>
            <w:r w:rsidRPr="00F41A01">
              <w:rPr>
                <w:sz w:val="18"/>
                <w:szCs w:val="18"/>
              </w:rPr>
              <w:t xml:space="preserve">2.4 </w:t>
            </w:r>
            <w:r>
              <w:rPr>
                <w:sz w:val="18"/>
                <w:szCs w:val="18"/>
              </w:rPr>
              <w:t xml:space="preserve"> </w:t>
            </w:r>
            <w:r w:rsidRPr="00F41A01">
              <w:rPr>
                <w:sz w:val="18"/>
                <w:szCs w:val="18"/>
              </w:rPr>
              <w:t>Personalised support</w:t>
            </w:r>
          </w:p>
          <w:p w14:paraId="78C5E4DE" w14:textId="77777777" w:rsidR="00745E15" w:rsidRPr="00F41A01" w:rsidRDefault="00745E15" w:rsidP="00745E15">
            <w:pPr>
              <w:rPr>
                <w:sz w:val="18"/>
                <w:szCs w:val="18"/>
              </w:rPr>
            </w:pPr>
            <w:r w:rsidRPr="00F41A01">
              <w:rPr>
                <w:sz w:val="18"/>
                <w:szCs w:val="18"/>
              </w:rPr>
              <w:t xml:space="preserve">2.5 </w:t>
            </w:r>
            <w:r>
              <w:rPr>
                <w:sz w:val="18"/>
                <w:szCs w:val="18"/>
              </w:rPr>
              <w:t xml:space="preserve"> </w:t>
            </w:r>
            <w:r w:rsidRPr="00F41A01">
              <w:rPr>
                <w:sz w:val="18"/>
                <w:szCs w:val="18"/>
              </w:rPr>
              <w:t>Family learning</w:t>
            </w:r>
          </w:p>
          <w:p w14:paraId="0B03D496" w14:textId="77777777" w:rsidR="00745E15" w:rsidRPr="00F41A01" w:rsidRDefault="00745E15" w:rsidP="00745E15">
            <w:pPr>
              <w:rPr>
                <w:sz w:val="18"/>
                <w:szCs w:val="18"/>
              </w:rPr>
            </w:pPr>
            <w:r w:rsidRPr="00F41A01">
              <w:rPr>
                <w:sz w:val="18"/>
                <w:szCs w:val="18"/>
              </w:rPr>
              <w:t xml:space="preserve">2.6 </w:t>
            </w:r>
            <w:r>
              <w:rPr>
                <w:sz w:val="18"/>
                <w:szCs w:val="18"/>
              </w:rPr>
              <w:t xml:space="preserve"> </w:t>
            </w:r>
            <w:r w:rsidRPr="00F41A01">
              <w:rPr>
                <w:sz w:val="18"/>
                <w:szCs w:val="18"/>
              </w:rPr>
              <w:t>Transitions</w:t>
            </w:r>
          </w:p>
          <w:p w14:paraId="6B294D51" w14:textId="77777777" w:rsidR="00745E15" w:rsidRPr="00F41A01" w:rsidRDefault="00745E15" w:rsidP="00745E15">
            <w:pPr>
              <w:rPr>
                <w:sz w:val="18"/>
                <w:szCs w:val="18"/>
              </w:rPr>
            </w:pPr>
            <w:r w:rsidRPr="00F41A01">
              <w:rPr>
                <w:sz w:val="18"/>
                <w:szCs w:val="18"/>
              </w:rPr>
              <w:t xml:space="preserve">2.7 </w:t>
            </w:r>
            <w:r>
              <w:rPr>
                <w:sz w:val="18"/>
                <w:szCs w:val="18"/>
              </w:rPr>
              <w:t xml:space="preserve"> </w:t>
            </w:r>
            <w:r w:rsidRPr="00F41A01">
              <w:rPr>
                <w:sz w:val="18"/>
                <w:szCs w:val="18"/>
              </w:rPr>
              <w:t>Partnership</w:t>
            </w:r>
          </w:p>
          <w:p w14:paraId="008C51FC" w14:textId="77777777" w:rsidR="00745E15" w:rsidRPr="00F41A01" w:rsidRDefault="00745E15" w:rsidP="00745E15">
            <w:pPr>
              <w:rPr>
                <w:sz w:val="18"/>
                <w:szCs w:val="18"/>
              </w:rPr>
            </w:pPr>
            <w:r w:rsidRPr="00F41A01">
              <w:rPr>
                <w:sz w:val="18"/>
                <w:szCs w:val="18"/>
              </w:rPr>
              <w:t xml:space="preserve">3.1 </w:t>
            </w:r>
            <w:r>
              <w:rPr>
                <w:sz w:val="18"/>
                <w:szCs w:val="18"/>
              </w:rPr>
              <w:t xml:space="preserve"> </w:t>
            </w:r>
            <w:r w:rsidRPr="00F41A01">
              <w:rPr>
                <w:sz w:val="18"/>
                <w:szCs w:val="18"/>
              </w:rPr>
              <w:t>Ensuring wellbeing, equality and inclusion</w:t>
            </w:r>
          </w:p>
          <w:p w14:paraId="190FEADB" w14:textId="77777777" w:rsidR="00745E15" w:rsidRPr="00F41A01" w:rsidRDefault="00745E15" w:rsidP="00745E15">
            <w:pPr>
              <w:rPr>
                <w:sz w:val="18"/>
                <w:szCs w:val="18"/>
              </w:rPr>
            </w:pPr>
            <w:r w:rsidRPr="00F41A01">
              <w:rPr>
                <w:sz w:val="18"/>
                <w:szCs w:val="18"/>
              </w:rPr>
              <w:t xml:space="preserve">3.2 </w:t>
            </w:r>
            <w:r>
              <w:rPr>
                <w:sz w:val="18"/>
                <w:szCs w:val="18"/>
              </w:rPr>
              <w:t xml:space="preserve"> </w:t>
            </w:r>
            <w:r w:rsidRPr="00F41A01">
              <w:rPr>
                <w:sz w:val="18"/>
                <w:szCs w:val="18"/>
              </w:rPr>
              <w:t xml:space="preserve">Raising attainment and achievement/Securing children's progress </w:t>
            </w:r>
          </w:p>
          <w:p w14:paraId="0C3AD792" w14:textId="77777777" w:rsidR="00745E15" w:rsidRPr="00F41A01" w:rsidRDefault="00745E15" w:rsidP="00745E15">
            <w:pPr>
              <w:rPr>
                <w:sz w:val="18"/>
                <w:szCs w:val="18"/>
              </w:rPr>
            </w:pPr>
            <w:r w:rsidRPr="00F41A01">
              <w:rPr>
                <w:sz w:val="18"/>
                <w:szCs w:val="18"/>
              </w:rPr>
              <w:t xml:space="preserve">3.3 </w:t>
            </w:r>
            <w:r>
              <w:rPr>
                <w:sz w:val="18"/>
                <w:szCs w:val="18"/>
              </w:rPr>
              <w:t xml:space="preserve"> </w:t>
            </w:r>
            <w:r w:rsidRPr="00F41A01">
              <w:rPr>
                <w:sz w:val="18"/>
                <w:szCs w:val="18"/>
              </w:rPr>
              <w:t>Increasing creativity and employability/ Developing creativity and skills for l</w:t>
            </w:r>
            <w:r>
              <w:rPr>
                <w:sz w:val="18"/>
                <w:szCs w:val="18"/>
              </w:rPr>
              <w:t>ife and learning</w:t>
            </w:r>
          </w:p>
        </w:tc>
        <w:tc>
          <w:tcPr>
            <w:tcW w:w="4111" w:type="dxa"/>
            <w:gridSpan w:val="2"/>
          </w:tcPr>
          <w:p w14:paraId="3B2A911D" w14:textId="77777777" w:rsidR="007A4959" w:rsidRPr="00745E15" w:rsidRDefault="007A4959" w:rsidP="007A4959">
            <w:pPr>
              <w:ind w:left="318" w:hanging="318"/>
              <w:rPr>
                <w:b/>
                <w:sz w:val="18"/>
                <w:szCs w:val="18"/>
              </w:rPr>
            </w:pPr>
            <w:r w:rsidRPr="00745E15">
              <w:rPr>
                <w:b/>
                <w:sz w:val="18"/>
                <w:szCs w:val="18"/>
              </w:rPr>
              <w:t>Leadership</w:t>
            </w:r>
          </w:p>
          <w:p w14:paraId="30DF0237" w14:textId="77777777" w:rsidR="007A4959" w:rsidRPr="00745E15" w:rsidRDefault="007A4959" w:rsidP="007A4959">
            <w:pPr>
              <w:pStyle w:val="ListParagraph"/>
              <w:numPr>
                <w:ilvl w:val="0"/>
                <w:numId w:val="19"/>
              </w:numPr>
              <w:rPr>
                <w:sz w:val="18"/>
                <w:szCs w:val="18"/>
              </w:rPr>
            </w:pPr>
            <w:r w:rsidRPr="00745E15">
              <w:rPr>
                <w:sz w:val="18"/>
                <w:szCs w:val="18"/>
              </w:rPr>
              <w:t>Leadership and management of staff and resources</w:t>
            </w:r>
          </w:p>
          <w:p w14:paraId="203E5319" w14:textId="77777777" w:rsidR="007A4959" w:rsidRPr="00745E15" w:rsidRDefault="007A4959" w:rsidP="007A4959">
            <w:pPr>
              <w:pStyle w:val="ListParagraph"/>
              <w:numPr>
                <w:ilvl w:val="0"/>
                <w:numId w:val="19"/>
              </w:numPr>
              <w:rPr>
                <w:sz w:val="18"/>
                <w:szCs w:val="18"/>
              </w:rPr>
            </w:pPr>
            <w:r w:rsidRPr="00745E15">
              <w:rPr>
                <w:sz w:val="18"/>
                <w:szCs w:val="18"/>
              </w:rPr>
              <w:t>Staff skills, knowledge, values and deployment</w:t>
            </w:r>
          </w:p>
          <w:p w14:paraId="1450074E" w14:textId="77777777" w:rsidR="007A4959" w:rsidRPr="00745E15" w:rsidRDefault="007A4959" w:rsidP="007A4959">
            <w:pPr>
              <w:pStyle w:val="ListParagraph"/>
              <w:numPr>
                <w:ilvl w:val="0"/>
                <w:numId w:val="19"/>
              </w:numPr>
              <w:rPr>
                <w:sz w:val="18"/>
                <w:szCs w:val="18"/>
              </w:rPr>
            </w:pPr>
            <w:r w:rsidRPr="00745E15">
              <w:rPr>
                <w:sz w:val="18"/>
                <w:szCs w:val="18"/>
              </w:rPr>
              <w:t>Leadership of continuous improvement</w:t>
            </w:r>
          </w:p>
          <w:p w14:paraId="230F2C44" w14:textId="77777777" w:rsidR="007A4959" w:rsidRPr="00745E15" w:rsidRDefault="007A4959" w:rsidP="007A4959">
            <w:pPr>
              <w:rPr>
                <w:b/>
                <w:sz w:val="18"/>
                <w:szCs w:val="18"/>
              </w:rPr>
            </w:pPr>
            <w:r w:rsidRPr="00745E15">
              <w:rPr>
                <w:b/>
                <w:sz w:val="18"/>
                <w:szCs w:val="18"/>
              </w:rPr>
              <w:t>Children thrive and develop in quality spaces</w:t>
            </w:r>
          </w:p>
          <w:p w14:paraId="267834BE" w14:textId="77777777" w:rsidR="007A4959" w:rsidRPr="00745E15" w:rsidRDefault="007A4959" w:rsidP="007A4959">
            <w:pPr>
              <w:pStyle w:val="ListParagraph"/>
              <w:numPr>
                <w:ilvl w:val="0"/>
                <w:numId w:val="20"/>
              </w:numPr>
              <w:rPr>
                <w:sz w:val="18"/>
                <w:szCs w:val="18"/>
              </w:rPr>
            </w:pPr>
            <w:r w:rsidRPr="00745E15">
              <w:rPr>
                <w:sz w:val="18"/>
                <w:szCs w:val="18"/>
              </w:rPr>
              <w:t>Children experience high quality spaces</w:t>
            </w:r>
          </w:p>
          <w:p w14:paraId="107890DA" w14:textId="77777777" w:rsidR="007A4959" w:rsidRPr="00745E15" w:rsidRDefault="007A4959" w:rsidP="007A4959">
            <w:pPr>
              <w:rPr>
                <w:b/>
                <w:sz w:val="18"/>
                <w:szCs w:val="18"/>
              </w:rPr>
            </w:pPr>
            <w:r w:rsidRPr="00745E15">
              <w:rPr>
                <w:b/>
                <w:sz w:val="18"/>
                <w:szCs w:val="18"/>
              </w:rPr>
              <w:t>Children play and learn</w:t>
            </w:r>
          </w:p>
          <w:p w14:paraId="7D32CBB2" w14:textId="77777777" w:rsidR="007A4959" w:rsidRPr="00745E15" w:rsidRDefault="007A4959" w:rsidP="007A4959">
            <w:pPr>
              <w:pStyle w:val="ListParagraph"/>
              <w:numPr>
                <w:ilvl w:val="0"/>
                <w:numId w:val="20"/>
              </w:numPr>
              <w:rPr>
                <w:sz w:val="18"/>
                <w:szCs w:val="18"/>
              </w:rPr>
            </w:pPr>
            <w:r w:rsidRPr="00745E15">
              <w:rPr>
                <w:sz w:val="18"/>
                <w:szCs w:val="18"/>
              </w:rPr>
              <w:t>Play and learning</w:t>
            </w:r>
          </w:p>
          <w:p w14:paraId="46B99C13" w14:textId="77777777" w:rsidR="007A4959" w:rsidRPr="00745E15" w:rsidRDefault="007A4959" w:rsidP="007A4959">
            <w:pPr>
              <w:pStyle w:val="ListParagraph"/>
              <w:numPr>
                <w:ilvl w:val="0"/>
                <w:numId w:val="20"/>
              </w:numPr>
              <w:rPr>
                <w:sz w:val="18"/>
                <w:szCs w:val="18"/>
              </w:rPr>
            </w:pPr>
            <w:r w:rsidRPr="00745E15">
              <w:rPr>
                <w:sz w:val="18"/>
                <w:szCs w:val="18"/>
              </w:rPr>
              <w:t>Curriculum</w:t>
            </w:r>
          </w:p>
          <w:p w14:paraId="61C095C8" w14:textId="77777777" w:rsidR="007A4959" w:rsidRPr="00745E15" w:rsidRDefault="007A4959" w:rsidP="007A4959">
            <w:pPr>
              <w:pStyle w:val="ListParagraph"/>
              <w:numPr>
                <w:ilvl w:val="0"/>
                <w:numId w:val="20"/>
              </w:numPr>
              <w:rPr>
                <w:sz w:val="18"/>
                <w:szCs w:val="18"/>
              </w:rPr>
            </w:pPr>
            <w:r w:rsidRPr="00745E15">
              <w:rPr>
                <w:sz w:val="18"/>
                <w:szCs w:val="18"/>
              </w:rPr>
              <w:t>Learning, teaching and assessment</w:t>
            </w:r>
          </w:p>
          <w:p w14:paraId="5077AC63" w14:textId="77777777" w:rsidR="007A4959" w:rsidRPr="00745E15" w:rsidRDefault="007A4959" w:rsidP="007A4959">
            <w:pPr>
              <w:rPr>
                <w:b/>
                <w:sz w:val="18"/>
                <w:szCs w:val="18"/>
              </w:rPr>
            </w:pPr>
            <w:r w:rsidRPr="00745E15">
              <w:rPr>
                <w:b/>
                <w:sz w:val="18"/>
                <w:szCs w:val="18"/>
              </w:rPr>
              <w:t>Children are supported to achieve</w:t>
            </w:r>
          </w:p>
          <w:p w14:paraId="11AF43D3" w14:textId="77777777" w:rsidR="007A4959" w:rsidRPr="00FE6B86" w:rsidRDefault="007A4959" w:rsidP="007A4959">
            <w:pPr>
              <w:pStyle w:val="ListParagraph"/>
              <w:numPr>
                <w:ilvl w:val="0"/>
                <w:numId w:val="21"/>
              </w:numPr>
              <w:rPr>
                <w:color w:val="7030A0"/>
                <w:sz w:val="18"/>
                <w:szCs w:val="18"/>
              </w:rPr>
            </w:pPr>
            <w:r w:rsidRPr="00FE6B86">
              <w:rPr>
                <w:color w:val="7030A0"/>
                <w:sz w:val="18"/>
                <w:szCs w:val="18"/>
              </w:rPr>
              <w:t>Nurturing care and support</w:t>
            </w:r>
          </w:p>
          <w:p w14:paraId="2F1476CA" w14:textId="77777777" w:rsidR="007A4959" w:rsidRPr="00FE6B86" w:rsidRDefault="007A4959" w:rsidP="007A4959">
            <w:pPr>
              <w:pStyle w:val="ListParagraph"/>
              <w:numPr>
                <w:ilvl w:val="0"/>
                <w:numId w:val="21"/>
              </w:numPr>
              <w:rPr>
                <w:color w:val="7030A0"/>
                <w:sz w:val="18"/>
                <w:szCs w:val="18"/>
              </w:rPr>
            </w:pPr>
            <w:r w:rsidRPr="00FE6B86">
              <w:rPr>
                <w:color w:val="7030A0"/>
                <w:sz w:val="18"/>
                <w:szCs w:val="18"/>
              </w:rPr>
              <w:t>Wellbeing inclusion and equality</w:t>
            </w:r>
          </w:p>
          <w:p w14:paraId="752F93F6" w14:textId="77777777" w:rsidR="007A4959" w:rsidRPr="00745E15" w:rsidRDefault="007A4959" w:rsidP="007A4959">
            <w:pPr>
              <w:pStyle w:val="ListParagraph"/>
              <w:numPr>
                <w:ilvl w:val="0"/>
                <w:numId w:val="21"/>
              </w:numPr>
              <w:rPr>
                <w:sz w:val="18"/>
                <w:szCs w:val="18"/>
              </w:rPr>
            </w:pPr>
            <w:r w:rsidRPr="00745E15">
              <w:rPr>
                <w:sz w:val="18"/>
                <w:szCs w:val="18"/>
              </w:rPr>
              <w:t>Children’s progress</w:t>
            </w:r>
          </w:p>
          <w:p w14:paraId="5F2B0DCB" w14:textId="77777777" w:rsidR="00745E15" w:rsidRPr="00F41A01" w:rsidRDefault="007A4959" w:rsidP="007A4959">
            <w:pPr>
              <w:ind w:left="318" w:hanging="318"/>
              <w:rPr>
                <w:sz w:val="18"/>
                <w:szCs w:val="18"/>
              </w:rPr>
            </w:pPr>
            <w:r w:rsidRPr="00FE6B86">
              <w:rPr>
                <w:color w:val="7030A0"/>
                <w:sz w:val="18"/>
                <w:szCs w:val="18"/>
              </w:rPr>
              <w:t>Safeguarding and child protection</w:t>
            </w:r>
          </w:p>
        </w:tc>
        <w:tc>
          <w:tcPr>
            <w:tcW w:w="3260" w:type="dxa"/>
          </w:tcPr>
          <w:p w14:paraId="31663160" w14:textId="77777777" w:rsidR="00745E15" w:rsidRDefault="00745E15" w:rsidP="00DD3AE1">
            <w:pPr>
              <w:pStyle w:val="ListParagraph"/>
              <w:numPr>
                <w:ilvl w:val="0"/>
                <w:numId w:val="4"/>
              </w:numPr>
              <w:spacing w:before="120"/>
              <w:ind w:left="223" w:hanging="223"/>
              <w:rPr>
                <w:sz w:val="18"/>
                <w:szCs w:val="18"/>
              </w:rPr>
            </w:pPr>
            <w:r>
              <w:rPr>
                <w:sz w:val="18"/>
                <w:szCs w:val="18"/>
              </w:rPr>
              <w:t>Best start for learners</w:t>
            </w:r>
          </w:p>
          <w:p w14:paraId="11A9E709" w14:textId="77777777" w:rsidR="00745E15" w:rsidRDefault="00745E15" w:rsidP="00DD3AE1">
            <w:pPr>
              <w:pStyle w:val="ListParagraph"/>
              <w:numPr>
                <w:ilvl w:val="0"/>
                <w:numId w:val="4"/>
              </w:numPr>
              <w:spacing w:before="120"/>
              <w:ind w:left="223" w:hanging="223"/>
              <w:rPr>
                <w:sz w:val="18"/>
                <w:szCs w:val="18"/>
              </w:rPr>
            </w:pPr>
            <w:r>
              <w:rPr>
                <w:sz w:val="18"/>
                <w:szCs w:val="18"/>
              </w:rPr>
              <w:t>Ambitious learners</w:t>
            </w:r>
          </w:p>
          <w:p w14:paraId="0D43A5B3" w14:textId="77777777" w:rsidR="00745E15" w:rsidRPr="00FE6B86" w:rsidRDefault="00745E15" w:rsidP="00DD3AE1">
            <w:pPr>
              <w:pStyle w:val="ListParagraph"/>
              <w:numPr>
                <w:ilvl w:val="0"/>
                <w:numId w:val="4"/>
              </w:numPr>
              <w:spacing w:before="120"/>
              <w:ind w:left="223" w:hanging="223"/>
              <w:rPr>
                <w:color w:val="7030A0"/>
                <w:sz w:val="18"/>
                <w:szCs w:val="18"/>
              </w:rPr>
            </w:pPr>
            <w:r w:rsidRPr="00FE6B86">
              <w:rPr>
                <w:color w:val="7030A0"/>
                <w:sz w:val="18"/>
                <w:szCs w:val="18"/>
              </w:rPr>
              <w:t>Nurtured learners</w:t>
            </w:r>
          </w:p>
          <w:p w14:paraId="0FD9F501" w14:textId="77777777" w:rsidR="00745E15" w:rsidRPr="00FE6B86" w:rsidRDefault="00745E15" w:rsidP="00DD3AE1">
            <w:pPr>
              <w:pStyle w:val="ListParagraph"/>
              <w:numPr>
                <w:ilvl w:val="0"/>
                <w:numId w:val="4"/>
              </w:numPr>
              <w:spacing w:before="120"/>
              <w:ind w:left="223" w:hanging="223"/>
              <w:rPr>
                <w:color w:val="7030A0"/>
                <w:sz w:val="18"/>
                <w:szCs w:val="18"/>
              </w:rPr>
            </w:pPr>
            <w:r w:rsidRPr="00FE6B86">
              <w:rPr>
                <w:color w:val="7030A0"/>
                <w:sz w:val="18"/>
                <w:szCs w:val="18"/>
              </w:rPr>
              <w:t>Connected learners</w:t>
            </w:r>
          </w:p>
          <w:p w14:paraId="7031DE2D" w14:textId="77777777" w:rsidR="00745E15" w:rsidRDefault="00745E15" w:rsidP="00DD3AE1">
            <w:pPr>
              <w:pStyle w:val="ListParagraph"/>
              <w:numPr>
                <w:ilvl w:val="0"/>
                <w:numId w:val="4"/>
              </w:numPr>
              <w:spacing w:before="120"/>
              <w:ind w:left="223" w:hanging="223"/>
              <w:rPr>
                <w:sz w:val="18"/>
                <w:szCs w:val="18"/>
              </w:rPr>
            </w:pPr>
            <w:r>
              <w:rPr>
                <w:sz w:val="18"/>
                <w:szCs w:val="18"/>
              </w:rPr>
              <w:t>Lifelong learners</w:t>
            </w:r>
          </w:p>
          <w:p w14:paraId="6D98A12B" w14:textId="77777777" w:rsidR="00745E15" w:rsidRPr="0022059B" w:rsidRDefault="00745E15" w:rsidP="00E532ED">
            <w:pPr>
              <w:pStyle w:val="ListParagraph"/>
              <w:spacing w:before="120"/>
              <w:ind w:left="223"/>
              <w:rPr>
                <w:sz w:val="18"/>
                <w:szCs w:val="18"/>
              </w:rPr>
            </w:pPr>
          </w:p>
        </w:tc>
      </w:tr>
      <w:tr w:rsidR="00E532ED" w:rsidRPr="00CA7B00" w14:paraId="516071E7" w14:textId="77777777" w:rsidTr="00537559">
        <w:trPr>
          <w:cantSplit/>
        </w:trPr>
        <w:tc>
          <w:tcPr>
            <w:tcW w:w="7655" w:type="dxa"/>
            <w:gridSpan w:val="2"/>
            <w:shd w:val="clear" w:color="auto" w:fill="F2F2F2" w:themeFill="background1" w:themeFillShade="F2"/>
          </w:tcPr>
          <w:p w14:paraId="7BE3B9A4" w14:textId="77777777" w:rsidR="00E532ED" w:rsidRPr="00CA7B00" w:rsidRDefault="00E532ED" w:rsidP="00E532ED">
            <w:pPr>
              <w:spacing w:before="60" w:after="60"/>
              <w:rPr>
                <w:b/>
                <w:sz w:val="20"/>
                <w:szCs w:val="20"/>
              </w:rPr>
            </w:pPr>
            <w:r>
              <w:rPr>
                <w:b/>
                <w:sz w:val="20"/>
                <w:szCs w:val="20"/>
              </w:rPr>
              <w:t>Key Actions (How)</w:t>
            </w:r>
          </w:p>
        </w:tc>
        <w:tc>
          <w:tcPr>
            <w:tcW w:w="1701" w:type="dxa"/>
            <w:shd w:val="clear" w:color="auto" w:fill="F2F2F2" w:themeFill="background1" w:themeFillShade="F2"/>
          </w:tcPr>
          <w:p w14:paraId="3685BC6F" w14:textId="77777777" w:rsidR="00E532ED" w:rsidRPr="00CA7B00" w:rsidRDefault="00E532ED" w:rsidP="00E532ED">
            <w:pPr>
              <w:spacing w:before="60" w:after="60"/>
              <w:rPr>
                <w:b/>
                <w:sz w:val="20"/>
                <w:szCs w:val="20"/>
              </w:rPr>
            </w:pPr>
            <w:r>
              <w:rPr>
                <w:b/>
                <w:sz w:val="20"/>
                <w:szCs w:val="20"/>
              </w:rPr>
              <w:t>Lead Person</w:t>
            </w:r>
          </w:p>
        </w:tc>
        <w:tc>
          <w:tcPr>
            <w:tcW w:w="2410" w:type="dxa"/>
            <w:shd w:val="clear" w:color="auto" w:fill="F2F2F2" w:themeFill="background1" w:themeFillShade="F2"/>
          </w:tcPr>
          <w:p w14:paraId="1D2B647D" w14:textId="77777777" w:rsidR="00E532ED" w:rsidRPr="00CA7B00" w:rsidRDefault="00E532ED" w:rsidP="00E532ED">
            <w:pPr>
              <w:spacing w:before="60" w:after="60"/>
              <w:rPr>
                <w:b/>
                <w:sz w:val="20"/>
                <w:szCs w:val="20"/>
              </w:rPr>
            </w:pPr>
            <w:r>
              <w:rPr>
                <w:b/>
                <w:sz w:val="20"/>
                <w:szCs w:val="20"/>
              </w:rPr>
              <w:t>Timescale</w:t>
            </w:r>
          </w:p>
        </w:tc>
        <w:tc>
          <w:tcPr>
            <w:tcW w:w="3260" w:type="dxa"/>
            <w:shd w:val="clear" w:color="auto" w:fill="F2F2F2" w:themeFill="background1" w:themeFillShade="F2"/>
          </w:tcPr>
          <w:p w14:paraId="6406D379" w14:textId="77777777" w:rsidR="00E532ED" w:rsidRPr="00CA7B00" w:rsidRDefault="00E532ED" w:rsidP="00E532ED">
            <w:pPr>
              <w:spacing w:before="60" w:after="60"/>
              <w:rPr>
                <w:b/>
                <w:sz w:val="20"/>
                <w:szCs w:val="20"/>
              </w:rPr>
            </w:pPr>
            <w:r>
              <w:rPr>
                <w:b/>
                <w:sz w:val="20"/>
                <w:szCs w:val="20"/>
              </w:rPr>
              <w:t xml:space="preserve">Success Criteria to facilitate evaluation of </w:t>
            </w:r>
            <w:r w:rsidR="009210A0">
              <w:rPr>
                <w:b/>
                <w:sz w:val="20"/>
                <w:szCs w:val="20"/>
              </w:rPr>
              <w:t xml:space="preserve">learners’ </w:t>
            </w:r>
            <w:r>
              <w:rPr>
                <w:b/>
                <w:sz w:val="20"/>
                <w:szCs w:val="20"/>
              </w:rPr>
              <w:t>progress</w:t>
            </w:r>
          </w:p>
        </w:tc>
      </w:tr>
      <w:tr w:rsidR="00E532ED" w:rsidRPr="0082582A" w14:paraId="62E7BF4E" w14:textId="77777777" w:rsidTr="00537559">
        <w:tc>
          <w:tcPr>
            <w:tcW w:w="7655" w:type="dxa"/>
            <w:gridSpan w:val="2"/>
          </w:tcPr>
          <w:p w14:paraId="48F9760C" w14:textId="1A08DFB4" w:rsidR="00FE6B86" w:rsidRPr="0082582A" w:rsidRDefault="00FE6B86" w:rsidP="00FE6B86">
            <w:pPr>
              <w:pStyle w:val="ListParagraph"/>
              <w:numPr>
                <w:ilvl w:val="0"/>
                <w:numId w:val="6"/>
              </w:numPr>
              <w:spacing w:before="120"/>
              <w:rPr>
                <w:color w:val="7030A0"/>
              </w:rPr>
            </w:pPr>
            <w:r w:rsidRPr="0082582A">
              <w:rPr>
                <w:color w:val="7030A0"/>
              </w:rPr>
              <w:t>Placing the human rights and needs of every child and young person at the centre of education.</w:t>
            </w:r>
          </w:p>
          <w:p w14:paraId="191E9E77" w14:textId="47774E17" w:rsidR="0082582A" w:rsidRDefault="0082582A" w:rsidP="0082582A">
            <w:pPr>
              <w:spacing w:before="120"/>
            </w:pPr>
            <w:r w:rsidRPr="0082582A">
              <w:t xml:space="preserve">Our school is committed to the United Nations Convention on the Rights of the Child (UNCRC), which outlines 54 articles covering </w:t>
            </w:r>
            <w:r w:rsidR="00047BF5">
              <w:t>every aspect of a child's life</w:t>
            </w:r>
            <w:r w:rsidRPr="0082582A">
              <w:t>.</w:t>
            </w:r>
            <w:r w:rsidR="00047BF5">
              <w:t xml:space="preserve"> We will ensure that our new Vision, Mission and Values statement reflects the importance of the Rights of the Child and that all staff, pupils and parents understand how these rights form the basis for our Vision, Mission and Values.</w:t>
            </w:r>
          </w:p>
          <w:p w14:paraId="46FB923C" w14:textId="1DD2A362" w:rsidR="00047BF5" w:rsidRDefault="00047BF5" w:rsidP="0082582A">
            <w:pPr>
              <w:spacing w:before="120"/>
            </w:pPr>
          </w:p>
          <w:p w14:paraId="34D2A52B" w14:textId="2BA07872" w:rsidR="00047BF5" w:rsidRDefault="00047BF5" w:rsidP="0082582A">
            <w:pPr>
              <w:spacing w:before="120"/>
            </w:pPr>
          </w:p>
          <w:p w14:paraId="46397439" w14:textId="5E6C8671" w:rsidR="00047BF5" w:rsidRDefault="00047BF5" w:rsidP="0082582A">
            <w:pPr>
              <w:spacing w:before="120"/>
            </w:pPr>
          </w:p>
          <w:p w14:paraId="046E7432" w14:textId="77777777" w:rsidR="00047BF5" w:rsidRDefault="00047BF5" w:rsidP="0082582A">
            <w:pPr>
              <w:spacing w:before="120"/>
            </w:pPr>
          </w:p>
          <w:p w14:paraId="0C81CD37" w14:textId="77777777" w:rsidR="00A0057F" w:rsidRDefault="00A0057F" w:rsidP="0082582A">
            <w:pPr>
              <w:spacing w:before="120"/>
            </w:pPr>
          </w:p>
          <w:p w14:paraId="2A1E5582" w14:textId="77777777" w:rsidR="00A0057F" w:rsidRDefault="00A0057F" w:rsidP="0082582A">
            <w:pPr>
              <w:spacing w:before="120"/>
            </w:pPr>
          </w:p>
          <w:p w14:paraId="233D6484" w14:textId="77777777" w:rsidR="00A0057F" w:rsidRDefault="00A0057F" w:rsidP="0082582A">
            <w:pPr>
              <w:spacing w:before="120"/>
            </w:pPr>
          </w:p>
          <w:p w14:paraId="63449458" w14:textId="77777777" w:rsidR="00A0057F" w:rsidRDefault="00A0057F" w:rsidP="0082582A">
            <w:pPr>
              <w:spacing w:before="120"/>
            </w:pPr>
          </w:p>
          <w:p w14:paraId="5393FC03" w14:textId="77777777" w:rsidR="00A0057F" w:rsidRDefault="00A0057F" w:rsidP="0082582A">
            <w:pPr>
              <w:spacing w:before="120"/>
            </w:pPr>
          </w:p>
          <w:p w14:paraId="4C0899F4" w14:textId="77777777" w:rsidR="00A0057F" w:rsidRDefault="00A0057F" w:rsidP="0082582A">
            <w:pPr>
              <w:spacing w:before="120"/>
            </w:pPr>
          </w:p>
          <w:p w14:paraId="03812F00" w14:textId="77777777" w:rsidR="00A0057F" w:rsidRDefault="00A0057F" w:rsidP="0082582A">
            <w:pPr>
              <w:spacing w:before="120"/>
            </w:pPr>
          </w:p>
          <w:p w14:paraId="00752A41" w14:textId="77777777" w:rsidR="00A0057F" w:rsidRDefault="00A0057F" w:rsidP="0082582A">
            <w:pPr>
              <w:spacing w:before="120"/>
            </w:pPr>
          </w:p>
          <w:p w14:paraId="796F8DE2" w14:textId="77777777" w:rsidR="00A0057F" w:rsidRDefault="00A0057F" w:rsidP="0082582A">
            <w:pPr>
              <w:spacing w:before="120"/>
            </w:pPr>
          </w:p>
          <w:p w14:paraId="584BAB4A" w14:textId="77777777" w:rsidR="00A0057F" w:rsidRPr="0082582A" w:rsidRDefault="00A0057F" w:rsidP="0082582A">
            <w:pPr>
              <w:spacing w:before="120"/>
            </w:pPr>
          </w:p>
          <w:p w14:paraId="253285D9" w14:textId="3EF2D7E5" w:rsidR="00FE6B86" w:rsidRPr="000B20DB" w:rsidRDefault="00FE6B86" w:rsidP="000B20DB">
            <w:pPr>
              <w:pStyle w:val="ListParagraph"/>
              <w:numPr>
                <w:ilvl w:val="0"/>
                <w:numId w:val="6"/>
              </w:numPr>
              <w:rPr>
                <w:color w:val="7030A0"/>
              </w:rPr>
            </w:pPr>
            <w:r w:rsidRPr="0082582A">
              <w:rPr>
                <w:color w:val="7030A0"/>
              </w:rPr>
              <w:t>Improvement in children and youn</w:t>
            </w:r>
            <w:r w:rsidR="000B20DB">
              <w:rPr>
                <w:color w:val="7030A0"/>
              </w:rPr>
              <w:t xml:space="preserve">g people’s health and wellbeing, </w:t>
            </w:r>
            <w:r w:rsidR="000B20DB" w:rsidRPr="0082582A">
              <w:rPr>
                <w:color w:val="7030A0"/>
              </w:rPr>
              <w:t>Wellbeing inclusion and equality</w:t>
            </w:r>
            <w:r w:rsidR="000B20DB">
              <w:rPr>
                <w:color w:val="7030A0"/>
              </w:rPr>
              <w:t xml:space="preserve"> and </w:t>
            </w:r>
            <w:r w:rsidR="000B20DB" w:rsidRPr="000B20DB">
              <w:rPr>
                <w:color w:val="7030A0"/>
              </w:rPr>
              <w:t>Nurtured learners</w:t>
            </w:r>
          </w:p>
          <w:p w14:paraId="43E80436" w14:textId="02A25F75" w:rsidR="007371F8" w:rsidRPr="0082582A" w:rsidRDefault="00047BF5" w:rsidP="0082582A">
            <w:r>
              <w:t xml:space="preserve">Our Vision, Mission and Values statement will be secured through consultation with staff, pupils and parents via the Curriculum Cafes, questionnaires and discussions through both Parent and School Council. We will ensure that all members of our school community are given a voice and feel included in consultation so that the final Vision, Mission and Values statement </w:t>
            </w:r>
            <w:r w:rsidR="00AA1BE1">
              <w:t>represents the school and its community.</w:t>
            </w:r>
          </w:p>
          <w:p w14:paraId="5E7BCF2E" w14:textId="7D9C9B26" w:rsidR="007371F8" w:rsidRDefault="007371F8" w:rsidP="007371F8">
            <w:pPr>
              <w:spacing w:before="120"/>
            </w:pPr>
          </w:p>
          <w:p w14:paraId="5A6E5EFA" w14:textId="7068D5EC" w:rsidR="007371F8" w:rsidRPr="0082582A" w:rsidRDefault="007371F8" w:rsidP="007371F8">
            <w:pPr>
              <w:spacing w:before="120"/>
            </w:pPr>
          </w:p>
          <w:p w14:paraId="01B2533B" w14:textId="145528A0" w:rsidR="00FE6B86" w:rsidRPr="0082582A" w:rsidRDefault="00FE6B86" w:rsidP="00FE6B86">
            <w:pPr>
              <w:pStyle w:val="ListParagraph"/>
              <w:numPr>
                <w:ilvl w:val="0"/>
                <w:numId w:val="6"/>
              </w:numPr>
              <w:rPr>
                <w:color w:val="7030A0"/>
              </w:rPr>
            </w:pPr>
            <w:r w:rsidRPr="0082582A">
              <w:rPr>
                <w:color w:val="7030A0"/>
              </w:rPr>
              <w:t>Nurturing care and support</w:t>
            </w:r>
          </w:p>
          <w:p w14:paraId="0238EA28" w14:textId="4B7B46F0" w:rsidR="000B20DB" w:rsidRDefault="00AA1BE1" w:rsidP="00AA1BE1">
            <w:r>
              <w:t>Our Vision, Mission and Values statement</w:t>
            </w:r>
            <w:r w:rsidR="000B20DB">
              <w:t xml:space="preserve"> will support the SHANARRI indicators—Safe, Healthy, Achieving, Nurtured, Active, Respected, Responsible, and Included. </w:t>
            </w:r>
          </w:p>
          <w:p w14:paraId="21BE9BB4" w14:textId="04F231D8" w:rsidR="000B20DB" w:rsidRDefault="000B20DB" w:rsidP="000B20DB"/>
          <w:p w14:paraId="5A6EF19A" w14:textId="1F80FB58" w:rsidR="000B20DB" w:rsidRDefault="000B20DB" w:rsidP="000B20DB"/>
          <w:p w14:paraId="5253CA3F" w14:textId="7AB9DD3A" w:rsidR="007371F8" w:rsidRPr="0082582A" w:rsidRDefault="007371F8" w:rsidP="007371F8">
            <w:pPr>
              <w:spacing w:before="120"/>
            </w:pPr>
          </w:p>
          <w:p w14:paraId="4E7DB392" w14:textId="516F6B4E" w:rsidR="00FE6B86" w:rsidRPr="0082582A" w:rsidRDefault="00FE6B86" w:rsidP="00FE6B86">
            <w:pPr>
              <w:pStyle w:val="ListParagraph"/>
              <w:numPr>
                <w:ilvl w:val="0"/>
                <w:numId w:val="6"/>
              </w:numPr>
              <w:spacing w:before="120"/>
              <w:rPr>
                <w:color w:val="7030A0"/>
              </w:rPr>
            </w:pPr>
            <w:r w:rsidRPr="0082582A">
              <w:rPr>
                <w:color w:val="7030A0"/>
              </w:rPr>
              <w:lastRenderedPageBreak/>
              <w:t>Connected learners</w:t>
            </w:r>
          </w:p>
          <w:p w14:paraId="59A6976B" w14:textId="77777777" w:rsidR="00AA1BE1" w:rsidRDefault="00AA1BE1" w:rsidP="000B20DB">
            <w:pPr>
              <w:spacing w:before="120"/>
            </w:pPr>
            <w:r>
              <w:t xml:space="preserve">Our school will demonstrate a connection to our families, the wider community and the context we are in through the development and publishing of our Vision, Mission and Values Statement. At the consultation stage we will invite families and communities into school to complete activities relating to our vision, mission and values such as questionnaires, mind maps and discussions. </w:t>
            </w:r>
          </w:p>
          <w:p w14:paraId="4E07AACF" w14:textId="07C04D10" w:rsidR="00FE6B86" w:rsidRDefault="00AA1BE1" w:rsidP="00FE6B86">
            <w:pPr>
              <w:spacing w:before="120"/>
            </w:pPr>
            <w:r>
              <w:t xml:space="preserve">Our School Council and our Parent Council will ensure Vision, Mission and Values forms part of their agendas for meetings. </w:t>
            </w:r>
          </w:p>
          <w:p w14:paraId="73F25F03" w14:textId="3BC89771" w:rsidR="00AA1BE1" w:rsidRDefault="00AA1BE1" w:rsidP="00FE6B86">
            <w:pPr>
              <w:spacing w:before="120"/>
            </w:pPr>
            <w:r>
              <w:t>Our Vision, Mission and Values Statement will be drafted initially and sent out to parents, pupils, staff and community members to agree on and then published following this final consultation.</w:t>
            </w:r>
          </w:p>
          <w:p w14:paraId="19669F52" w14:textId="7E95BC64" w:rsidR="00AA1BE1" w:rsidRPr="00AA1BE1" w:rsidRDefault="00AA1BE1" w:rsidP="00FE6B86">
            <w:pPr>
              <w:spacing w:before="120"/>
            </w:pPr>
            <w:r>
              <w:t>We will hold a celebration when the Vision Mission and Values Statement has been completed in order to demonstrate the importance of this in connecting our school to the wider community and in embedding our values as a school.</w:t>
            </w:r>
          </w:p>
          <w:p w14:paraId="1A663BE0" w14:textId="2E568A04" w:rsidR="00E532ED" w:rsidRPr="0082582A" w:rsidRDefault="00E532ED" w:rsidP="00E532ED">
            <w:pPr>
              <w:spacing w:before="60" w:after="60"/>
            </w:pPr>
          </w:p>
        </w:tc>
        <w:tc>
          <w:tcPr>
            <w:tcW w:w="1701" w:type="dxa"/>
          </w:tcPr>
          <w:p w14:paraId="47573872" w14:textId="77777777" w:rsidR="00E532ED" w:rsidRDefault="0082582A" w:rsidP="00E532ED">
            <w:pPr>
              <w:spacing w:before="60" w:after="60"/>
            </w:pPr>
            <w:r w:rsidRPr="0082582A">
              <w:lastRenderedPageBreak/>
              <w:t>All staff</w:t>
            </w:r>
          </w:p>
          <w:p w14:paraId="7B5C469D" w14:textId="77777777" w:rsidR="0082582A" w:rsidRDefault="0082582A" w:rsidP="00E532ED">
            <w:pPr>
              <w:spacing w:before="60" w:after="60"/>
            </w:pPr>
          </w:p>
          <w:p w14:paraId="2AB771DB" w14:textId="77777777" w:rsidR="0082582A" w:rsidRDefault="0082582A" w:rsidP="00E532ED">
            <w:pPr>
              <w:spacing w:before="60" w:after="60"/>
            </w:pPr>
          </w:p>
          <w:p w14:paraId="68ED8FB6" w14:textId="77777777" w:rsidR="0082582A" w:rsidRDefault="0082582A" w:rsidP="00E532ED">
            <w:pPr>
              <w:spacing w:before="60" w:after="60"/>
            </w:pPr>
          </w:p>
          <w:p w14:paraId="31B2502E" w14:textId="77777777" w:rsidR="0082582A" w:rsidRDefault="0082582A" w:rsidP="00E532ED">
            <w:pPr>
              <w:spacing w:before="60" w:after="60"/>
            </w:pPr>
          </w:p>
          <w:p w14:paraId="3F2A84FB" w14:textId="77777777" w:rsidR="0082582A" w:rsidRDefault="0082582A" w:rsidP="00E532ED">
            <w:pPr>
              <w:spacing w:before="60" w:after="60"/>
            </w:pPr>
          </w:p>
          <w:p w14:paraId="3F03438E" w14:textId="77777777" w:rsidR="0082582A" w:rsidRDefault="0082582A" w:rsidP="00E532ED">
            <w:pPr>
              <w:spacing w:before="60" w:after="60"/>
            </w:pPr>
          </w:p>
          <w:p w14:paraId="63B4E1C5" w14:textId="77777777" w:rsidR="0082582A" w:rsidRDefault="0082582A" w:rsidP="00E532ED">
            <w:pPr>
              <w:spacing w:before="60" w:after="60"/>
            </w:pPr>
          </w:p>
          <w:p w14:paraId="289B6EA0" w14:textId="77777777" w:rsidR="0082582A" w:rsidRDefault="0082582A" w:rsidP="00E532ED">
            <w:pPr>
              <w:spacing w:before="60" w:after="60"/>
            </w:pPr>
          </w:p>
          <w:p w14:paraId="5C64CD7F" w14:textId="77777777" w:rsidR="0082582A" w:rsidRDefault="0082582A" w:rsidP="00E532ED">
            <w:pPr>
              <w:spacing w:before="60" w:after="60"/>
            </w:pPr>
          </w:p>
          <w:p w14:paraId="6EBD580F" w14:textId="77777777" w:rsidR="0082582A" w:rsidRDefault="0082582A" w:rsidP="00E532ED">
            <w:pPr>
              <w:spacing w:before="60" w:after="60"/>
            </w:pPr>
          </w:p>
          <w:p w14:paraId="0F7690C5" w14:textId="77777777" w:rsidR="0082582A" w:rsidRDefault="0082582A" w:rsidP="00E532ED">
            <w:pPr>
              <w:spacing w:before="60" w:after="60"/>
            </w:pPr>
          </w:p>
          <w:p w14:paraId="5E69980E" w14:textId="77777777" w:rsidR="0082582A" w:rsidRDefault="0082582A" w:rsidP="00E532ED">
            <w:pPr>
              <w:spacing w:before="60" w:after="60"/>
            </w:pPr>
          </w:p>
          <w:p w14:paraId="5FC825B0" w14:textId="77777777" w:rsidR="0082582A" w:rsidRDefault="0082582A" w:rsidP="00E532ED">
            <w:pPr>
              <w:spacing w:before="60" w:after="60"/>
            </w:pPr>
          </w:p>
          <w:p w14:paraId="00CC0A70" w14:textId="77777777" w:rsidR="0082582A" w:rsidRDefault="0082582A" w:rsidP="00E532ED">
            <w:pPr>
              <w:spacing w:before="60" w:after="60"/>
            </w:pPr>
          </w:p>
          <w:p w14:paraId="51325CCF" w14:textId="77777777" w:rsidR="0082582A" w:rsidRDefault="0082582A" w:rsidP="00E532ED">
            <w:pPr>
              <w:spacing w:before="60" w:after="60"/>
            </w:pPr>
          </w:p>
          <w:p w14:paraId="04133B9F" w14:textId="3D125184" w:rsidR="0082582A" w:rsidRDefault="0082582A" w:rsidP="00E532ED">
            <w:pPr>
              <w:spacing w:before="60" w:after="60"/>
            </w:pPr>
            <w:r>
              <w:t>All staff</w:t>
            </w:r>
            <w:r w:rsidR="00AA1BE1">
              <w:t>, pupils and parents</w:t>
            </w:r>
          </w:p>
          <w:p w14:paraId="1CE7F771" w14:textId="77777777" w:rsidR="000B20DB" w:rsidRDefault="000B20DB" w:rsidP="00E532ED">
            <w:pPr>
              <w:spacing w:before="60" w:after="60"/>
            </w:pPr>
          </w:p>
          <w:p w14:paraId="3CF2635F" w14:textId="77777777" w:rsidR="000B20DB" w:rsidRDefault="000B20DB" w:rsidP="00E532ED">
            <w:pPr>
              <w:spacing w:before="60" w:after="60"/>
            </w:pPr>
          </w:p>
          <w:p w14:paraId="49FFD26C" w14:textId="77777777" w:rsidR="000B20DB" w:rsidRDefault="000B20DB" w:rsidP="00E532ED">
            <w:pPr>
              <w:spacing w:before="60" w:after="60"/>
            </w:pPr>
          </w:p>
          <w:p w14:paraId="47B28BE7" w14:textId="77777777" w:rsidR="00A0057F" w:rsidRDefault="00A0057F" w:rsidP="00E532ED">
            <w:pPr>
              <w:spacing w:before="60" w:after="60"/>
            </w:pPr>
          </w:p>
          <w:p w14:paraId="58339E66" w14:textId="77777777" w:rsidR="00A0057F" w:rsidRDefault="00A0057F" w:rsidP="00E532ED">
            <w:pPr>
              <w:spacing w:before="60" w:after="60"/>
            </w:pPr>
          </w:p>
          <w:p w14:paraId="5EE5B345" w14:textId="77777777" w:rsidR="00A0057F" w:rsidRDefault="00A0057F" w:rsidP="00E532ED">
            <w:pPr>
              <w:spacing w:before="60" w:after="60"/>
            </w:pPr>
          </w:p>
          <w:p w14:paraId="081172E6" w14:textId="77777777" w:rsidR="00A0057F" w:rsidRDefault="00A0057F" w:rsidP="00E532ED">
            <w:pPr>
              <w:spacing w:before="60" w:after="60"/>
            </w:pPr>
          </w:p>
          <w:p w14:paraId="2DC7132A" w14:textId="2D1B36C8" w:rsidR="000B20DB" w:rsidRDefault="00AA1BE1" w:rsidP="00E532ED">
            <w:pPr>
              <w:spacing w:before="60" w:after="60"/>
            </w:pPr>
            <w:r>
              <w:t>Head Teacher</w:t>
            </w:r>
          </w:p>
          <w:p w14:paraId="2FB941B0" w14:textId="77777777" w:rsidR="000B20DB" w:rsidRDefault="000B20DB" w:rsidP="00E532ED">
            <w:pPr>
              <w:spacing w:before="60" w:after="60"/>
            </w:pPr>
          </w:p>
          <w:p w14:paraId="49ADDDEF" w14:textId="77777777" w:rsidR="000B20DB" w:rsidRDefault="000B20DB" w:rsidP="00E532ED">
            <w:pPr>
              <w:spacing w:before="60" w:after="60"/>
            </w:pPr>
          </w:p>
          <w:p w14:paraId="4B4FF736" w14:textId="77777777" w:rsidR="000B20DB" w:rsidRDefault="000B20DB" w:rsidP="00E532ED">
            <w:pPr>
              <w:spacing w:before="60" w:after="60"/>
            </w:pPr>
          </w:p>
          <w:p w14:paraId="5F1D8A67" w14:textId="77777777" w:rsidR="000B20DB" w:rsidRDefault="000B20DB" w:rsidP="00E532ED">
            <w:pPr>
              <w:spacing w:before="60" w:after="60"/>
            </w:pPr>
          </w:p>
          <w:p w14:paraId="69A88624" w14:textId="77777777" w:rsidR="000B20DB" w:rsidRDefault="000B20DB" w:rsidP="00E532ED">
            <w:pPr>
              <w:spacing w:before="60" w:after="60"/>
            </w:pPr>
          </w:p>
          <w:p w14:paraId="13EDD71D" w14:textId="77777777" w:rsidR="000B20DB" w:rsidRDefault="000B20DB" w:rsidP="00E532ED">
            <w:pPr>
              <w:spacing w:before="60" w:after="60"/>
            </w:pPr>
          </w:p>
          <w:p w14:paraId="3AD4D913" w14:textId="77777777" w:rsidR="000B20DB" w:rsidRDefault="000B20DB" w:rsidP="00E532ED">
            <w:pPr>
              <w:spacing w:before="60" w:after="60"/>
            </w:pPr>
          </w:p>
          <w:p w14:paraId="0F226DD0" w14:textId="77777777" w:rsidR="000B20DB" w:rsidRDefault="000B20DB" w:rsidP="00E532ED">
            <w:pPr>
              <w:spacing w:before="60" w:after="60"/>
            </w:pPr>
          </w:p>
          <w:p w14:paraId="3F4F8A47" w14:textId="77777777" w:rsidR="000B20DB" w:rsidRDefault="000B20DB" w:rsidP="00E532ED">
            <w:pPr>
              <w:spacing w:before="60" w:after="60"/>
            </w:pPr>
          </w:p>
          <w:p w14:paraId="173CEC51" w14:textId="77777777" w:rsidR="000B20DB" w:rsidRDefault="000B20DB" w:rsidP="00E532ED">
            <w:pPr>
              <w:spacing w:before="60" w:after="60"/>
            </w:pPr>
            <w:r>
              <w:t>All staff, pupils and parents</w:t>
            </w:r>
          </w:p>
          <w:p w14:paraId="4197B406" w14:textId="77777777" w:rsidR="00FF4943" w:rsidRDefault="00FF4943" w:rsidP="00E532ED">
            <w:pPr>
              <w:spacing w:before="60" w:after="60"/>
            </w:pPr>
          </w:p>
          <w:p w14:paraId="0ECC9AC2" w14:textId="77777777" w:rsidR="00FF4943" w:rsidRDefault="00FF4943" w:rsidP="00E532ED">
            <w:pPr>
              <w:spacing w:before="60" w:after="60"/>
            </w:pPr>
          </w:p>
          <w:p w14:paraId="1D482E32" w14:textId="77777777" w:rsidR="00FF4943" w:rsidRDefault="00FF4943" w:rsidP="00E532ED">
            <w:pPr>
              <w:spacing w:before="60" w:after="60"/>
            </w:pPr>
          </w:p>
          <w:p w14:paraId="025EFA04" w14:textId="77777777" w:rsidR="00FF4943" w:rsidRDefault="00FF4943" w:rsidP="00E532ED">
            <w:pPr>
              <w:spacing w:before="60" w:after="60"/>
            </w:pPr>
          </w:p>
          <w:p w14:paraId="588F8683" w14:textId="77777777" w:rsidR="00FF4943" w:rsidRDefault="00FF4943" w:rsidP="00E532ED">
            <w:pPr>
              <w:spacing w:before="60" w:after="60"/>
            </w:pPr>
          </w:p>
          <w:p w14:paraId="7D8F00E4" w14:textId="77777777" w:rsidR="00FF4943" w:rsidRDefault="00FF4943" w:rsidP="00E532ED">
            <w:pPr>
              <w:spacing w:before="60" w:after="60"/>
            </w:pPr>
          </w:p>
          <w:p w14:paraId="5A76E070" w14:textId="77777777" w:rsidR="00FF4943" w:rsidRDefault="00FF4943" w:rsidP="00E532ED">
            <w:pPr>
              <w:spacing w:before="60" w:after="60"/>
            </w:pPr>
          </w:p>
          <w:p w14:paraId="67BCE8FA" w14:textId="5F4A6042" w:rsidR="00FF4943" w:rsidRPr="0082582A" w:rsidRDefault="00FF4943" w:rsidP="00E532ED">
            <w:pPr>
              <w:spacing w:before="60" w:after="60"/>
            </w:pPr>
          </w:p>
        </w:tc>
        <w:tc>
          <w:tcPr>
            <w:tcW w:w="2410" w:type="dxa"/>
          </w:tcPr>
          <w:p w14:paraId="725950D6" w14:textId="77777777" w:rsidR="00E532ED" w:rsidRDefault="0082582A" w:rsidP="00E532ED">
            <w:pPr>
              <w:spacing w:before="60" w:after="60"/>
            </w:pPr>
            <w:r w:rsidRPr="0082582A">
              <w:lastRenderedPageBreak/>
              <w:t>June 2026</w:t>
            </w:r>
          </w:p>
          <w:p w14:paraId="184C9CED" w14:textId="77777777" w:rsidR="0082582A" w:rsidRDefault="0082582A" w:rsidP="00E532ED">
            <w:pPr>
              <w:spacing w:before="60" w:after="60"/>
            </w:pPr>
          </w:p>
          <w:p w14:paraId="151C5F88" w14:textId="77777777" w:rsidR="0082582A" w:rsidRDefault="0082582A" w:rsidP="00E532ED">
            <w:pPr>
              <w:spacing w:before="60" w:after="60"/>
            </w:pPr>
          </w:p>
          <w:p w14:paraId="4CEA031B" w14:textId="77777777" w:rsidR="0082582A" w:rsidRDefault="0082582A" w:rsidP="00E532ED">
            <w:pPr>
              <w:spacing w:before="60" w:after="60"/>
            </w:pPr>
          </w:p>
          <w:p w14:paraId="1C238602" w14:textId="77777777" w:rsidR="0082582A" w:rsidRDefault="0082582A" w:rsidP="00E532ED">
            <w:pPr>
              <w:spacing w:before="60" w:after="60"/>
            </w:pPr>
          </w:p>
          <w:p w14:paraId="41B414B1" w14:textId="77777777" w:rsidR="0082582A" w:rsidRDefault="0082582A" w:rsidP="00E532ED">
            <w:pPr>
              <w:spacing w:before="60" w:after="60"/>
            </w:pPr>
          </w:p>
          <w:p w14:paraId="5879FFA1" w14:textId="77777777" w:rsidR="0082582A" w:rsidRDefault="0082582A" w:rsidP="00E532ED">
            <w:pPr>
              <w:spacing w:before="60" w:after="60"/>
            </w:pPr>
          </w:p>
          <w:p w14:paraId="079CF53D" w14:textId="77777777" w:rsidR="0082582A" w:rsidRDefault="0082582A" w:rsidP="00E532ED">
            <w:pPr>
              <w:spacing w:before="60" w:after="60"/>
            </w:pPr>
          </w:p>
          <w:p w14:paraId="482FC747" w14:textId="77777777" w:rsidR="0082582A" w:rsidRDefault="0082582A" w:rsidP="00E532ED">
            <w:pPr>
              <w:spacing w:before="60" w:after="60"/>
            </w:pPr>
          </w:p>
          <w:p w14:paraId="6E22F81F" w14:textId="77777777" w:rsidR="0082582A" w:rsidRDefault="0082582A" w:rsidP="00E532ED">
            <w:pPr>
              <w:spacing w:before="60" w:after="60"/>
            </w:pPr>
          </w:p>
          <w:p w14:paraId="2B5DAABC" w14:textId="77777777" w:rsidR="0082582A" w:rsidRDefault="0082582A" w:rsidP="00E532ED">
            <w:pPr>
              <w:spacing w:before="60" w:after="60"/>
            </w:pPr>
          </w:p>
          <w:p w14:paraId="46B6059D" w14:textId="77777777" w:rsidR="0082582A" w:rsidRDefault="0082582A" w:rsidP="00E532ED">
            <w:pPr>
              <w:spacing w:before="60" w:after="60"/>
            </w:pPr>
          </w:p>
          <w:p w14:paraId="4A26A32B" w14:textId="77777777" w:rsidR="0082582A" w:rsidRDefault="0082582A" w:rsidP="00E532ED">
            <w:pPr>
              <w:spacing w:before="60" w:after="60"/>
            </w:pPr>
          </w:p>
          <w:p w14:paraId="5AD56B8F" w14:textId="77777777" w:rsidR="0082582A" w:rsidRDefault="0082582A" w:rsidP="00E532ED">
            <w:pPr>
              <w:spacing w:before="60" w:after="60"/>
            </w:pPr>
          </w:p>
          <w:p w14:paraId="70699021" w14:textId="77777777" w:rsidR="0082582A" w:rsidRDefault="0082582A" w:rsidP="00E532ED">
            <w:pPr>
              <w:spacing w:before="60" w:after="60"/>
            </w:pPr>
          </w:p>
          <w:p w14:paraId="4AB7C31A" w14:textId="77777777" w:rsidR="0082582A" w:rsidRDefault="0082582A" w:rsidP="00E532ED">
            <w:pPr>
              <w:spacing w:before="60" w:after="60"/>
            </w:pPr>
          </w:p>
          <w:p w14:paraId="51E9D86E" w14:textId="77777777" w:rsidR="0082582A" w:rsidRDefault="0082582A" w:rsidP="00E532ED">
            <w:pPr>
              <w:spacing w:before="60" w:after="60"/>
            </w:pPr>
          </w:p>
          <w:p w14:paraId="4DA3BE3C" w14:textId="77777777" w:rsidR="0082582A" w:rsidRDefault="0082582A" w:rsidP="00E532ED">
            <w:pPr>
              <w:spacing w:before="60" w:after="60"/>
            </w:pPr>
            <w:r>
              <w:t>June 2026</w:t>
            </w:r>
          </w:p>
          <w:p w14:paraId="3CD22C86" w14:textId="77777777" w:rsidR="000B20DB" w:rsidRDefault="000B20DB" w:rsidP="00E532ED">
            <w:pPr>
              <w:spacing w:before="60" w:after="60"/>
            </w:pPr>
          </w:p>
          <w:p w14:paraId="09F1E0D9" w14:textId="77777777" w:rsidR="000B20DB" w:rsidRDefault="000B20DB" w:rsidP="00E532ED">
            <w:pPr>
              <w:spacing w:before="60" w:after="60"/>
            </w:pPr>
          </w:p>
          <w:p w14:paraId="1FF1D645" w14:textId="77777777" w:rsidR="000B20DB" w:rsidRDefault="000B20DB" w:rsidP="00E532ED">
            <w:pPr>
              <w:spacing w:before="60" w:after="60"/>
            </w:pPr>
          </w:p>
          <w:p w14:paraId="5E836952" w14:textId="77777777" w:rsidR="000B20DB" w:rsidRDefault="000B20DB" w:rsidP="00E532ED">
            <w:pPr>
              <w:spacing w:before="60" w:after="60"/>
            </w:pPr>
          </w:p>
          <w:p w14:paraId="3E21E017" w14:textId="77777777" w:rsidR="00A0057F" w:rsidRDefault="00A0057F" w:rsidP="00E532ED">
            <w:pPr>
              <w:spacing w:before="60" w:after="60"/>
            </w:pPr>
          </w:p>
          <w:p w14:paraId="464F2B30" w14:textId="77777777" w:rsidR="00A0057F" w:rsidRDefault="00A0057F" w:rsidP="00E532ED">
            <w:pPr>
              <w:spacing w:before="60" w:after="60"/>
            </w:pPr>
          </w:p>
          <w:p w14:paraId="29813998" w14:textId="77777777" w:rsidR="00A0057F" w:rsidRDefault="00A0057F" w:rsidP="00E532ED">
            <w:pPr>
              <w:spacing w:before="60" w:after="60"/>
            </w:pPr>
          </w:p>
          <w:p w14:paraId="0DFD991B" w14:textId="6638BB95" w:rsidR="000B20DB" w:rsidRDefault="00AA1BE1" w:rsidP="00E532ED">
            <w:pPr>
              <w:spacing w:before="60" w:after="60"/>
            </w:pPr>
            <w:r>
              <w:t>June 2026</w:t>
            </w:r>
          </w:p>
          <w:p w14:paraId="2D83453B" w14:textId="77777777" w:rsidR="000B20DB" w:rsidRDefault="000B20DB" w:rsidP="00E532ED">
            <w:pPr>
              <w:spacing w:before="60" w:after="60"/>
            </w:pPr>
          </w:p>
          <w:p w14:paraId="13102F42" w14:textId="77777777" w:rsidR="000B20DB" w:rsidRDefault="000B20DB" w:rsidP="00E532ED">
            <w:pPr>
              <w:spacing w:before="60" w:after="60"/>
            </w:pPr>
          </w:p>
          <w:p w14:paraId="5BD4AC0D" w14:textId="77777777" w:rsidR="000B20DB" w:rsidRDefault="000B20DB" w:rsidP="00E532ED">
            <w:pPr>
              <w:spacing w:before="60" w:after="60"/>
            </w:pPr>
          </w:p>
          <w:p w14:paraId="2A2D57C6" w14:textId="77777777" w:rsidR="000B20DB" w:rsidRDefault="000B20DB" w:rsidP="00E532ED">
            <w:pPr>
              <w:spacing w:before="60" w:after="60"/>
            </w:pPr>
          </w:p>
          <w:p w14:paraId="6C486F3F" w14:textId="77777777" w:rsidR="000B20DB" w:rsidRDefault="000B20DB" w:rsidP="00E532ED">
            <w:pPr>
              <w:spacing w:before="60" w:after="60"/>
            </w:pPr>
          </w:p>
          <w:p w14:paraId="4E56AF8C" w14:textId="77777777" w:rsidR="000B20DB" w:rsidRDefault="000B20DB" w:rsidP="00E532ED">
            <w:pPr>
              <w:spacing w:before="60" w:after="60"/>
            </w:pPr>
          </w:p>
          <w:p w14:paraId="69C72468" w14:textId="77777777" w:rsidR="000B20DB" w:rsidRDefault="000B20DB" w:rsidP="00E532ED">
            <w:pPr>
              <w:spacing w:before="60" w:after="60"/>
            </w:pPr>
          </w:p>
          <w:p w14:paraId="3BB113BA" w14:textId="77777777" w:rsidR="000B20DB" w:rsidRDefault="000B20DB" w:rsidP="00E532ED">
            <w:pPr>
              <w:spacing w:before="60" w:after="60"/>
            </w:pPr>
          </w:p>
          <w:p w14:paraId="1797F617" w14:textId="77777777" w:rsidR="00AA1BE1" w:rsidRDefault="00AA1BE1" w:rsidP="00E532ED">
            <w:pPr>
              <w:spacing w:before="60" w:after="60"/>
            </w:pPr>
          </w:p>
          <w:p w14:paraId="58467268" w14:textId="3E4FD480" w:rsidR="000B20DB" w:rsidRDefault="000B20DB" w:rsidP="00E532ED">
            <w:pPr>
              <w:spacing w:before="60" w:after="60"/>
            </w:pPr>
            <w:r>
              <w:t>June 2026</w:t>
            </w:r>
          </w:p>
          <w:p w14:paraId="794F7F05" w14:textId="77777777" w:rsidR="00FF4943" w:rsidRDefault="00FF4943" w:rsidP="00E532ED">
            <w:pPr>
              <w:spacing w:before="60" w:after="60"/>
            </w:pPr>
          </w:p>
          <w:p w14:paraId="6EA08112" w14:textId="77777777" w:rsidR="00FF4943" w:rsidRDefault="00FF4943" w:rsidP="00E532ED">
            <w:pPr>
              <w:spacing w:before="60" w:after="60"/>
            </w:pPr>
          </w:p>
          <w:p w14:paraId="541E479C" w14:textId="77777777" w:rsidR="00FF4943" w:rsidRDefault="00FF4943" w:rsidP="00E532ED">
            <w:pPr>
              <w:spacing w:before="60" w:after="60"/>
            </w:pPr>
          </w:p>
          <w:p w14:paraId="00F39956" w14:textId="77777777" w:rsidR="00FF4943" w:rsidRDefault="00FF4943" w:rsidP="00E532ED">
            <w:pPr>
              <w:spacing w:before="60" w:after="60"/>
            </w:pPr>
          </w:p>
          <w:p w14:paraId="7D6EF283" w14:textId="77777777" w:rsidR="00FF4943" w:rsidRDefault="00FF4943" w:rsidP="00E532ED">
            <w:pPr>
              <w:spacing w:before="60" w:after="60"/>
            </w:pPr>
          </w:p>
          <w:p w14:paraId="21BC7E79" w14:textId="77777777" w:rsidR="00FF4943" w:rsidRDefault="00FF4943" w:rsidP="00E532ED">
            <w:pPr>
              <w:spacing w:before="60" w:after="60"/>
            </w:pPr>
          </w:p>
          <w:p w14:paraId="2432E54B" w14:textId="77777777" w:rsidR="00FF4943" w:rsidRDefault="00FF4943" w:rsidP="00E532ED">
            <w:pPr>
              <w:spacing w:before="60" w:after="60"/>
            </w:pPr>
          </w:p>
          <w:p w14:paraId="53514B35" w14:textId="17F1750A" w:rsidR="00FF4943" w:rsidRPr="0082582A" w:rsidRDefault="00FF4943" w:rsidP="00E532ED">
            <w:pPr>
              <w:spacing w:before="60" w:after="60"/>
            </w:pPr>
          </w:p>
        </w:tc>
        <w:tc>
          <w:tcPr>
            <w:tcW w:w="3260" w:type="dxa"/>
          </w:tcPr>
          <w:p w14:paraId="2AD9A249" w14:textId="4451AA2B" w:rsidR="00E532ED" w:rsidRDefault="00E2371D" w:rsidP="00E532ED">
            <w:pPr>
              <w:spacing w:before="60" w:after="60"/>
            </w:pPr>
            <w:r>
              <w:lastRenderedPageBreak/>
              <w:t>UNRCR will be evidenced in our new Vision, Mission and Values statement.</w:t>
            </w:r>
          </w:p>
          <w:p w14:paraId="5C4D1692" w14:textId="53E2F798" w:rsidR="0082582A" w:rsidRDefault="0082582A" w:rsidP="00E532ED">
            <w:pPr>
              <w:spacing w:before="60" w:after="60"/>
            </w:pPr>
            <w:r>
              <w:t>This will be evidenced through Rights Respecting questionnaires in whi</w:t>
            </w:r>
            <w:r w:rsidR="00047BF5">
              <w:t>ch 100% o</w:t>
            </w:r>
            <w:r>
              <w:t>f staff</w:t>
            </w:r>
            <w:r w:rsidR="00E2371D">
              <w:t xml:space="preserve">, parents </w:t>
            </w:r>
            <w:r>
              <w:t xml:space="preserve">and pupils will </w:t>
            </w:r>
            <w:r w:rsidR="00E2371D">
              <w:t>agree or strongly agree that our vision reflects the rights of the child.</w:t>
            </w:r>
          </w:p>
          <w:p w14:paraId="2F7CE23E" w14:textId="77777777" w:rsidR="0082582A" w:rsidRDefault="0082582A" w:rsidP="00E532ED">
            <w:pPr>
              <w:spacing w:before="60" w:after="60"/>
            </w:pPr>
          </w:p>
          <w:p w14:paraId="2E295096" w14:textId="77777777" w:rsidR="0082582A" w:rsidRDefault="0082582A" w:rsidP="00E532ED">
            <w:pPr>
              <w:spacing w:before="60" w:after="60"/>
            </w:pPr>
          </w:p>
          <w:p w14:paraId="7A9E78F0" w14:textId="6C27AE77" w:rsidR="0082582A" w:rsidRDefault="00AA1BE1" w:rsidP="00E532ED">
            <w:pPr>
              <w:spacing w:before="60" w:after="60"/>
            </w:pPr>
            <w:r>
              <w:t xml:space="preserve">The final Vision, Mission and Values statement will reflect the community as a whole which will </w:t>
            </w:r>
            <w:r>
              <w:lastRenderedPageBreak/>
              <w:t xml:space="preserve">be evidenced through final questionnaires in which </w:t>
            </w:r>
            <w:r w:rsidR="00A0057F">
              <w:t>most staff, parents and pupils will agree/ strongly agree that “all staff have a very clear understanding of the social, economic and cultural context of the local community of current educational policy. They use this knowledge well to shape the vision for the school.”</w:t>
            </w:r>
          </w:p>
          <w:p w14:paraId="1C7F01C8" w14:textId="77777777" w:rsidR="0082582A" w:rsidRDefault="0082582A" w:rsidP="00E532ED">
            <w:pPr>
              <w:spacing w:before="60" w:after="60"/>
            </w:pPr>
          </w:p>
          <w:p w14:paraId="4F40B773" w14:textId="77777777" w:rsidR="0082582A" w:rsidRDefault="0082582A" w:rsidP="00E532ED">
            <w:pPr>
              <w:spacing w:before="60" w:after="60"/>
            </w:pPr>
          </w:p>
          <w:p w14:paraId="0B10F09A" w14:textId="3F0570E1" w:rsidR="0082582A" w:rsidRDefault="00AA1BE1" w:rsidP="00E532ED">
            <w:pPr>
              <w:spacing w:before="60" w:after="60"/>
            </w:pPr>
            <w:r>
              <w:t>The Head Teacher will be able to identify how the SHANARRI indicators are reflected in the Vision, Mission and Values Statement.</w:t>
            </w:r>
          </w:p>
          <w:p w14:paraId="0EA0E816" w14:textId="77777777" w:rsidR="0082582A" w:rsidRDefault="0082582A" w:rsidP="00E532ED">
            <w:pPr>
              <w:spacing w:before="60" w:after="60"/>
            </w:pPr>
          </w:p>
          <w:p w14:paraId="19B99792" w14:textId="77777777" w:rsidR="0082582A" w:rsidRDefault="0082582A" w:rsidP="00E532ED">
            <w:pPr>
              <w:spacing w:before="60" w:after="60"/>
            </w:pPr>
          </w:p>
          <w:p w14:paraId="6F277A76" w14:textId="77777777" w:rsidR="0082582A" w:rsidRDefault="0082582A" w:rsidP="00E532ED">
            <w:pPr>
              <w:spacing w:before="60" w:after="60"/>
            </w:pPr>
          </w:p>
          <w:p w14:paraId="378E3185" w14:textId="4C51BCEF" w:rsidR="00FF4943" w:rsidRDefault="00A0057F" w:rsidP="000B20DB">
            <w:r>
              <w:t>Most</w:t>
            </w:r>
            <w:r w:rsidR="00AA1BE1">
              <w:t xml:space="preserve"> of our parents will have been involved in the consultation stage of our Vision, Mission and Values statement.</w:t>
            </w:r>
          </w:p>
          <w:p w14:paraId="27D55EFE" w14:textId="6D2BD6F8" w:rsidR="00AA1BE1" w:rsidRDefault="00A0057F" w:rsidP="000B20DB">
            <w:r>
              <w:t>All</w:t>
            </w:r>
            <w:r w:rsidR="00AA1BE1">
              <w:t xml:space="preserve"> of</w:t>
            </w:r>
            <w:r>
              <w:t xml:space="preserve"> our</w:t>
            </w:r>
            <w:r w:rsidR="00AA1BE1">
              <w:t xml:space="preserve"> staff and pupils will be involved.</w:t>
            </w:r>
          </w:p>
          <w:p w14:paraId="7EFDC4E5" w14:textId="77777777" w:rsidR="00AA1BE1" w:rsidRDefault="00AA1BE1" w:rsidP="000B20DB">
            <w:r>
              <w:t>School and Parent Council will minute their discussions around</w:t>
            </w:r>
            <w:r w:rsidR="00395E08">
              <w:t xml:space="preserve"> Vision, Mission and Values.</w:t>
            </w:r>
          </w:p>
          <w:p w14:paraId="2B9A1F93" w14:textId="057A36CF" w:rsidR="00395E08" w:rsidRPr="000B20DB" w:rsidRDefault="00A0057F" w:rsidP="000B20DB">
            <w:r>
              <w:lastRenderedPageBreak/>
              <w:t xml:space="preserve">Most </w:t>
            </w:r>
            <w:r w:rsidR="00395E08">
              <w:t xml:space="preserve">of our parents and </w:t>
            </w:r>
            <w:r>
              <w:t>all</w:t>
            </w:r>
            <w:r w:rsidR="00395E08">
              <w:t xml:space="preserve"> of </w:t>
            </w:r>
            <w:r>
              <w:t xml:space="preserve">our </w:t>
            </w:r>
            <w:r w:rsidR="00395E08">
              <w:t>pupils and staff, as well as representatives from the wider community will attend a celebration for the final publishing of the Vision, Mission and Values statement to support it becoming embedded in our school life.</w:t>
            </w:r>
          </w:p>
        </w:tc>
      </w:tr>
    </w:tbl>
    <w:p w14:paraId="6BB9E253" w14:textId="77777777" w:rsidR="005336A6" w:rsidRDefault="005336A6"/>
    <w:sectPr w:rsidR="005336A6" w:rsidSect="00CA7B00">
      <w:headerReference w:type="even" r:id="rId13"/>
      <w:headerReference w:type="default" r:id="rId14"/>
      <w:footerReference w:type="default" r:id="rId15"/>
      <w:headerReference w:type="first" r:id="rId16"/>
      <w:footerReference w:type="first" r:id="rId17"/>
      <w:pgSz w:w="16838" w:h="11906" w:orient="landscape"/>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BB084" w14:textId="77777777" w:rsidR="001737BD" w:rsidRDefault="001737BD" w:rsidP="00A3028F">
      <w:pPr>
        <w:spacing w:after="0" w:line="240" w:lineRule="auto"/>
      </w:pPr>
      <w:r>
        <w:separator/>
      </w:r>
    </w:p>
  </w:endnote>
  <w:endnote w:type="continuationSeparator" w:id="0">
    <w:p w14:paraId="6F83B79B" w14:textId="77777777" w:rsidR="001737BD" w:rsidRDefault="001737BD" w:rsidP="00A3028F">
      <w:pPr>
        <w:spacing w:after="0" w:line="240" w:lineRule="auto"/>
      </w:pPr>
      <w:r>
        <w:continuationSeparator/>
      </w:r>
    </w:p>
  </w:endnote>
  <w:endnote w:type="continuationNotice" w:id="1">
    <w:p w14:paraId="2D1AB7F6" w14:textId="77777777" w:rsidR="001737BD" w:rsidRDefault="001737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9E9A" w14:textId="77777777" w:rsidR="00DA3B77" w:rsidRDefault="00DA3B77">
    <w:pPr>
      <w:pStyle w:val="Footer"/>
    </w:pPr>
    <w:r>
      <w:rPr>
        <w:noProof/>
        <w:lang w:eastAsia="en-GB"/>
      </w:rPr>
      <mc:AlternateContent>
        <mc:Choice Requires="wps">
          <w:drawing>
            <wp:anchor distT="45720" distB="45720" distL="114300" distR="114300" simplePos="0" relativeHeight="251664384" behindDoc="0" locked="0" layoutInCell="1" allowOverlap="1" wp14:anchorId="22043898" wp14:editId="16FBD7F1">
              <wp:simplePos x="0" y="0"/>
              <wp:positionH relativeFrom="column">
                <wp:posOffset>-435610</wp:posOffset>
              </wp:positionH>
              <wp:positionV relativeFrom="paragraph">
                <wp:posOffset>63175</wp:posOffset>
              </wp:positionV>
              <wp:extent cx="9643110" cy="222885"/>
              <wp:effectExtent l="0" t="0" r="15240"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3110" cy="222885"/>
                      </a:xfrm>
                      <a:prstGeom prst="rect">
                        <a:avLst/>
                      </a:prstGeom>
                      <a:solidFill>
                        <a:srgbClr val="FFFFFF"/>
                      </a:solidFill>
                      <a:ln w="9525">
                        <a:solidFill>
                          <a:schemeClr val="accent1">
                            <a:lumMod val="50000"/>
                          </a:schemeClr>
                        </a:solidFill>
                        <a:miter lim="800000"/>
                        <a:headEnd/>
                        <a:tailEnd/>
                      </a:ln>
                    </wps:spPr>
                    <wps:txbx>
                      <w:txbxContent>
                        <w:p w14:paraId="7E2F8094" w14:textId="54C722B3" w:rsidR="00DA3B77" w:rsidRPr="003E0131" w:rsidRDefault="00DA3B77" w:rsidP="00A3028F">
                          <w:pPr>
                            <w:spacing w:after="0" w:line="240" w:lineRule="auto"/>
                            <w:rPr>
                              <w:color w:val="1F4E79" w:themeColor="accent1" w:themeShade="80"/>
                              <w:sz w:val="16"/>
                              <w:szCs w:val="16"/>
                            </w:rPr>
                          </w:pPr>
                          <w:r w:rsidRPr="003E0131">
                            <w:rPr>
                              <w:color w:val="1F4E79" w:themeColor="accent1" w:themeShade="80"/>
                              <w:sz w:val="16"/>
                              <w:szCs w:val="16"/>
                            </w:rPr>
                            <w:t xml:space="preserve">Page | </w:t>
                          </w:r>
                          <w:r w:rsidRPr="003E0131">
                            <w:rPr>
                              <w:b/>
                              <w:color w:val="1F4E79" w:themeColor="accent1" w:themeShade="80"/>
                              <w:sz w:val="16"/>
                              <w:szCs w:val="16"/>
                            </w:rPr>
                            <w:fldChar w:fldCharType="begin"/>
                          </w:r>
                          <w:r w:rsidRPr="003E0131">
                            <w:rPr>
                              <w:b/>
                              <w:color w:val="1F4E79" w:themeColor="accent1" w:themeShade="80"/>
                              <w:sz w:val="16"/>
                              <w:szCs w:val="16"/>
                            </w:rPr>
                            <w:instrText xml:space="preserve"> PAGE   \* MERGEFORMAT </w:instrText>
                          </w:r>
                          <w:r w:rsidRPr="003E0131">
                            <w:rPr>
                              <w:b/>
                              <w:color w:val="1F4E79" w:themeColor="accent1" w:themeShade="80"/>
                              <w:sz w:val="16"/>
                              <w:szCs w:val="16"/>
                            </w:rPr>
                            <w:fldChar w:fldCharType="separate"/>
                          </w:r>
                          <w:r w:rsidR="009B57B8">
                            <w:rPr>
                              <w:b/>
                              <w:noProof/>
                              <w:color w:val="1F4E79" w:themeColor="accent1" w:themeShade="80"/>
                              <w:sz w:val="16"/>
                              <w:szCs w:val="16"/>
                            </w:rPr>
                            <w:t>21</w:t>
                          </w:r>
                          <w:r w:rsidRPr="003E0131">
                            <w:rPr>
                              <w:b/>
                              <w:noProof/>
                              <w:color w:val="1F4E79" w:themeColor="accent1" w:themeShade="80"/>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43898" id="_x0000_t202" coordsize="21600,21600" o:spt="202" path="m,l,21600r21600,l21600,xe">
              <v:stroke joinstyle="miter"/>
              <v:path gradientshapeok="t" o:connecttype="rect"/>
            </v:shapetype>
            <v:shape id="_x0000_s1030" type="#_x0000_t202" style="position:absolute;margin-left:-34.3pt;margin-top:4.95pt;width:759.3pt;height:17.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" strokecolor="#1f4d78 [1604]">
              <v:textbox>
                <w:txbxContent>
                  <w:p w14:paraId="7E2F8094" w14:textId="54C722B3" w:rsidR="00DA3B77" w:rsidRPr="003E0131" w:rsidRDefault="00DA3B77" w:rsidP="00A3028F">
                    <w:pPr>
                      <w:spacing w:after="0" w:line="240" w:lineRule="auto"/>
                      <w:rPr>
                        <w:color w:val="1F4E79" w:themeColor="accent1" w:themeShade="80"/>
                        <w:sz w:val="16"/>
                        <w:szCs w:val="16"/>
                      </w:rPr>
                    </w:pPr>
                    <w:r w:rsidRPr="003E0131">
                      <w:rPr>
                        <w:color w:val="1F4E79" w:themeColor="accent1" w:themeShade="80"/>
                        <w:sz w:val="16"/>
                        <w:szCs w:val="16"/>
                      </w:rPr>
                      <w:t xml:space="preserve">Page | </w:t>
                    </w:r>
                    <w:r w:rsidRPr="003E0131">
                      <w:rPr>
                        <w:b/>
                        <w:color w:val="1F4E79" w:themeColor="accent1" w:themeShade="80"/>
                        <w:sz w:val="16"/>
                        <w:szCs w:val="16"/>
                      </w:rPr>
                      <w:fldChar w:fldCharType="begin"/>
                    </w:r>
                    <w:r w:rsidRPr="003E0131">
                      <w:rPr>
                        <w:b/>
                        <w:color w:val="1F4E79" w:themeColor="accent1" w:themeShade="80"/>
                        <w:sz w:val="16"/>
                        <w:szCs w:val="16"/>
                      </w:rPr>
                      <w:instrText xml:space="preserve"> PAGE   \* MERGEFORMAT </w:instrText>
                    </w:r>
                    <w:r w:rsidRPr="003E0131">
                      <w:rPr>
                        <w:b/>
                        <w:color w:val="1F4E79" w:themeColor="accent1" w:themeShade="80"/>
                        <w:sz w:val="16"/>
                        <w:szCs w:val="16"/>
                      </w:rPr>
                      <w:fldChar w:fldCharType="separate"/>
                    </w:r>
                    <w:r w:rsidR="009B57B8">
                      <w:rPr>
                        <w:b/>
                        <w:noProof/>
                        <w:color w:val="1F4E79" w:themeColor="accent1" w:themeShade="80"/>
                        <w:sz w:val="16"/>
                        <w:szCs w:val="16"/>
                      </w:rPr>
                      <w:t>21</w:t>
                    </w:r>
                    <w:r w:rsidRPr="003E0131">
                      <w:rPr>
                        <w:b/>
                        <w:noProof/>
                        <w:color w:val="1F4E79" w:themeColor="accent1" w:themeShade="80"/>
                        <w:sz w:val="16"/>
                        <w:szCs w:val="16"/>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DA3B77" w14:paraId="03071155" w14:textId="77777777" w:rsidTr="35900BE0">
      <w:trPr>
        <w:trHeight w:val="300"/>
      </w:trPr>
      <w:tc>
        <w:tcPr>
          <w:tcW w:w="4650" w:type="dxa"/>
        </w:tcPr>
        <w:p w14:paraId="2774710D" w14:textId="28AC211A" w:rsidR="00DA3B77" w:rsidRDefault="00DA3B77" w:rsidP="35900BE0">
          <w:pPr>
            <w:pStyle w:val="Header"/>
            <w:ind w:left="-115"/>
          </w:pPr>
        </w:p>
      </w:tc>
      <w:tc>
        <w:tcPr>
          <w:tcW w:w="4650" w:type="dxa"/>
        </w:tcPr>
        <w:p w14:paraId="0E85C925" w14:textId="7801D385" w:rsidR="00DA3B77" w:rsidRDefault="00DA3B77" w:rsidP="35900BE0">
          <w:pPr>
            <w:pStyle w:val="Header"/>
            <w:jc w:val="center"/>
          </w:pPr>
        </w:p>
      </w:tc>
      <w:tc>
        <w:tcPr>
          <w:tcW w:w="4650" w:type="dxa"/>
        </w:tcPr>
        <w:p w14:paraId="5294FCE2" w14:textId="3B560B68" w:rsidR="00DA3B77" w:rsidRDefault="00DA3B77" w:rsidP="35900BE0">
          <w:pPr>
            <w:pStyle w:val="Header"/>
            <w:ind w:right="-115"/>
            <w:jc w:val="right"/>
          </w:pPr>
        </w:p>
      </w:tc>
    </w:tr>
  </w:tbl>
  <w:p w14:paraId="653B8BA4" w14:textId="037FDCE2" w:rsidR="00DA3B77" w:rsidRDefault="00DA3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5BE7" w14:textId="77777777" w:rsidR="001737BD" w:rsidRDefault="001737BD" w:rsidP="00A3028F">
      <w:pPr>
        <w:spacing w:after="0" w:line="240" w:lineRule="auto"/>
      </w:pPr>
      <w:r>
        <w:separator/>
      </w:r>
    </w:p>
  </w:footnote>
  <w:footnote w:type="continuationSeparator" w:id="0">
    <w:p w14:paraId="02A7838E" w14:textId="77777777" w:rsidR="001737BD" w:rsidRDefault="001737BD" w:rsidP="00A3028F">
      <w:pPr>
        <w:spacing w:after="0" w:line="240" w:lineRule="auto"/>
      </w:pPr>
      <w:r>
        <w:continuationSeparator/>
      </w:r>
    </w:p>
  </w:footnote>
  <w:footnote w:type="continuationNotice" w:id="1">
    <w:p w14:paraId="0008BFF0" w14:textId="77777777" w:rsidR="001737BD" w:rsidRDefault="001737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B120" w14:textId="05255FE0" w:rsidR="00DA3B77" w:rsidRDefault="00DA3B77">
    <w:pPr>
      <w:pStyle w:val="Header"/>
    </w:pPr>
    <w:r>
      <w:rPr>
        <w:noProof/>
        <w:lang w:eastAsia="en-GB"/>
      </w:rPr>
      <mc:AlternateContent>
        <mc:Choice Requires="wps">
          <w:drawing>
            <wp:anchor distT="0" distB="0" distL="0" distR="0" simplePos="0" relativeHeight="251670528" behindDoc="0" locked="0" layoutInCell="1" allowOverlap="1" wp14:anchorId="05DBC2AF" wp14:editId="5D340947">
              <wp:simplePos x="635" y="635"/>
              <wp:positionH relativeFrom="page">
                <wp:align>left</wp:align>
              </wp:positionH>
              <wp:positionV relativeFrom="page">
                <wp:align>top</wp:align>
              </wp:positionV>
              <wp:extent cx="1587500" cy="371475"/>
              <wp:effectExtent l="0" t="0" r="12700" b="9525"/>
              <wp:wrapNone/>
              <wp:docPr id="10129278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14:paraId="34B6D4DE" w14:textId="65112136" w:rsidR="00DA3B77" w:rsidRPr="00643296" w:rsidRDefault="00DA3B77"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DBC2AF" id="_x0000_t202" coordsize="21600,21600" o:spt="202" path="m,l,21600r21600,l21600,xe">
              <v:stroke joinstyle="miter"/>
              <v:path gradientshapeok="t" o:connecttype="rect"/>
            </v:shapetype>
            <v:shape id="_x0000_s1027" type="#_x0000_t202" alt="Classification: OFFICIAL" style="position:absolute;margin-left:0;margin-top:0;width:125pt;height:29.25pt;z-index:2516705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" filled="f" stroked="f">
              <v:textbox style="mso-fit-shape-to-text:t" inset="20pt,15pt,0,0">
                <w:txbxContent>
                  <w:p w14:paraId="34B6D4DE" w14:textId="65112136" w:rsidR="00DA3B77" w:rsidRPr="00643296" w:rsidRDefault="00DA3B77"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CE45" w14:textId="15991BD9" w:rsidR="00DA3B77" w:rsidRDefault="00DA3B77">
    <w:pPr>
      <w:pStyle w:val="Header"/>
    </w:pPr>
    <w:r>
      <w:rPr>
        <w:noProof/>
        <w:lang w:eastAsia="en-GB"/>
      </w:rPr>
      <w:drawing>
        <wp:anchor distT="0" distB="0" distL="114300" distR="114300" simplePos="0" relativeHeight="251673600" behindDoc="0" locked="0" layoutInCell="1" allowOverlap="1" wp14:anchorId="2E5E3DB5" wp14:editId="77EE52E0">
          <wp:simplePos x="0" y="0"/>
          <wp:positionH relativeFrom="margin">
            <wp:posOffset>7948412</wp:posOffset>
          </wp:positionH>
          <wp:positionV relativeFrom="paragraph">
            <wp:posOffset>-129294</wp:posOffset>
          </wp:positionV>
          <wp:extent cx="512379" cy="512379"/>
          <wp:effectExtent l="0" t="0" r="254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512379" cy="5123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8480" behindDoc="0" locked="0" layoutInCell="1" allowOverlap="1" wp14:anchorId="21BF2C00" wp14:editId="59D13DCC">
          <wp:simplePos x="0" y="0"/>
          <wp:positionH relativeFrom="column">
            <wp:posOffset>8492866</wp:posOffset>
          </wp:positionH>
          <wp:positionV relativeFrom="paragraph">
            <wp:posOffset>-136266</wp:posOffset>
          </wp:positionV>
          <wp:extent cx="605155" cy="523240"/>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2">
                    <a:extLst>
                      <a:ext uri="{28A0092B-C50C-407E-A947-70E740481C1C}">
                        <a14:useLocalDpi xmlns:a14="http://schemas.microsoft.com/office/drawing/2010/main" val="0"/>
                      </a:ext>
                    </a:extLst>
                  </a:blip>
                  <a:stretch>
                    <a:fillRect/>
                  </a:stretch>
                </pic:blipFill>
                <pic:spPr>
                  <a:xfrm>
                    <a:off x="0" y="0"/>
                    <a:ext cx="605155" cy="5232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0" distR="0" simplePos="0" relativeHeight="251671552" behindDoc="0" locked="0" layoutInCell="1" allowOverlap="1" wp14:anchorId="5DA37479" wp14:editId="2C78A2D2">
              <wp:simplePos x="635" y="635"/>
              <wp:positionH relativeFrom="page">
                <wp:align>left</wp:align>
              </wp:positionH>
              <wp:positionV relativeFrom="page">
                <wp:align>top</wp:align>
              </wp:positionV>
              <wp:extent cx="1587500" cy="371475"/>
              <wp:effectExtent l="0" t="0" r="12700" b="9525"/>
              <wp:wrapNone/>
              <wp:docPr id="1478766038"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14:paraId="357218F8" w14:textId="7534AA79" w:rsidR="00DA3B77" w:rsidRPr="00643296" w:rsidRDefault="00DA3B77"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A37479" id="_x0000_t202" coordsize="21600,21600" o:spt="202" path="m,l,21600r21600,l21600,xe">
              <v:stroke joinstyle="miter"/>
              <v:path gradientshapeok="t" o:connecttype="rect"/>
            </v:shapetype>
            <v:shape id="Text Box 3" o:spid="_x0000_s1028" type="#_x0000_t202" alt="Classification: OFFICIAL" style="position:absolute;margin-left:0;margin-top:0;width:125pt;height:29.25pt;z-index:2516715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" filled="f" stroked="f">
              <v:textbox style="mso-fit-shape-to-text:t" inset="20pt,15pt,0,0">
                <w:txbxContent>
                  <w:p w14:paraId="357218F8" w14:textId="7534AA79" w:rsidR="00DA3B77" w:rsidRPr="00643296" w:rsidRDefault="00DA3B77"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v:textbox>
              <w10:wrap anchorx="page" anchory="page"/>
            </v:shape>
          </w:pict>
        </mc:Fallback>
      </mc:AlternateContent>
    </w:r>
    <w:r w:rsidRPr="00A3028F">
      <w:rPr>
        <w:noProof/>
        <w:lang w:eastAsia="en-GB"/>
      </w:rPr>
      <mc:AlternateContent>
        <mc:Choice Requires="wps">
          <w:drawing>
            <wp:anchor distT="45720" distB="45720" distL="114300" distR="114300" simplePos="0" relativeHeight="251666432" behindDoc="0" locked="0" layoutInCell="1" allowOverlap="1" wp14:anchorId="3E344C10" wp14:editId="2B70E7D3">
              <wp:simplePos x="0" y="0"/>
              <wp:positionH relativeFrom="column">
                <wp:posOffset>-436245</wp:posOffset>
              </wp:positionH>
              <wp:positionV relativeFrom="paragraph">
                <wp:posOffset>-183515</wp:posOffset>
              </wp:positionV>
              <wp:extent cx="9643110" cy="1404620"/>
              <wp:effectExtent l="0" t="0" r="15240"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3110" cy="1404620"/>
                      </a:xfrm>
                      <a:prstGeom prst="rect">
                        <a:avLst/>
                      </a:prstGeom>
                      <a:solidFill>
                        <a:srgbClr val="FFFFFF"/>
                      </a:solidFill>
                      <a:ln w="9525">
                        <a:solidFill>
                          <a:schemeClr val="accent1">
                            <a:lumMod val="50000"/>
                          </a:schemeClr>
                        </a:solidFill>
                        <a:miter lim="800000"/>
                        <a:headEnd/>
                        <a:tailEnd/>
                      </a:ln>
                    </wps:spPr>
                    <wps:txbx>
                      <w:txbxContent>
                        <w:p w14:paraId="23DE523C" w14:textId="77777777" w:rsidR="00DA3B77" w:rsidRDefault="00DA3B77" w:rsidP="00A3028F">
                          <w:pPr>
                            <w:spacing w:after="0" w:line="240" w:lineRule="auto"/>
                            <w:ind w:left="720" w:firstLine="720"/>
                            <w:rPr>
                              <w:color w:val="1F4E79" w:themeColor="accent1" w:themeShade="80"/>
                              <w:sz w:val="24"/>
                              <w:szCs w:val="24"/>
                            </w:rPr>
                          </w:pPr>
                        </w:p>
                        <w:p w14:paraId="6A7318C0" w14:textId="4036CAE8" w:rsidR="00DA3B77" w:rsidRPr="003E0131" w:rsidRDefault="00DA3B77" w:rsidP="000216B0">
                          <w:pPr>
                            <w:spacing w:after="0" w:line="240" w:lineRule="auto"/>
                            <w:ind w:left="1440" w:firstLine="720"/>
                            <w:rPr>
                              <w:color w:val="1F4E79" w:themeColor="accent1" w:themeShade="80"/>
                            </w:rPr>
                          </w:pPr>
                          <w:r>
                            <w:rPr>
                              <w:color w:val="1F4E79" w:themeColor="accent1" w:themeShade="80"/>
                            </w:rPr>
                            <w:t>Establishment Improvement Plan | 2025 - 2026</w:t>
                          </w:r>
                        </w:p>
                        <w:p w14:paraId="52E56223" w14:textId="77777777" w:rsidR="00DA3B77" w:rsidRPr="003E0131" w:rsidRDefault="00DA3B77" w:rsidP="00A3028F">
                          <w:pPr>
                            <w:spacing w:after="0" w:line="240" w:lineRule="auto"/>
                            <w:rPr>
                              <w:color w:val="1F4E79" w:themeColor="accent1" w:themeShade="80"/>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344C10" id="_x0000_s1029" type="#_x0000_t202" style="position:absolute;margin-left:-34.35pt;margin-top:-14.45pt;width:759.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" strokecolor="#1f4d78 [1604]">
              <v:textbox style="mso-fit-shape-to-text:t">
                <w:txbxContent>
                  <w:p w14:paraId="23DE523C" w14:textId="77777777" w:rsidR="00DA3B77" w:rsidRDefault="00DA3B77" w:rsidP="00A3028F">
                    <w:pPr>
                      <w:spacing w:after="0" w:line="240" w:lineRule="auto"/>
                      <w:ind w:left="720" w:firstLine="720"/>
                      <w:rPr>
                        <w:color w:val="1F4E79" w:themeColor="accent1" w:themeShade="80"/>
                        <w:sz w:val="24"/>
                        <w:szCs w:val="24"/>
                      </w:rPr>
                    </w:pPr>
                  </w:p>
                  <w:p w14:paraId="6A7318C0" w14:textId="4036CAE8" w:rsidR="00DA3B77" w:rsidRPr="003E0131" w:rsidRDefault="00DA3B77" w:rsidP="000216B0">
                    <w:pPr>
                      <w:spacing w:after="0" w:line="240" w:lineRule="auto"/>
                      <w:ind w:left="1440" w:firstLine="720"/>
                      <w:rPr>
                        <w:color w:val="1F4E79" w:themeColor="accent1" w:themeShade="80"/>
                      </w:rPr>
                    </w:pPr>
                    <w:r>
                      <w:rPr>
                        <w:color w:val="1F4E79" w:themeColor="accent1" w:themeShade="80"/>
                      </w:rPr>
                      <w:t>Establishment Improvement Plan | 2025 - 2026</w:t>
                    </w:r>
                  </w:p>
                  <w:p w14:paraId="52E56223" w14:textId="77777777" w:rsidR="00DA3B77" w:rsidRPr="003E0131" w:rsidRDefault="00DA3B77" w:rsidP="00A3028F">
                    <w:pPr>
                      <w:spacing w:after="0" w:line="240" w:lineRule="auto"/>
                      <w:rPr>
                        <w:color w:val="1F4E79" w:themeColor="accent1" w:themeShade="80"/>
                        <w:sz w:val="24"/>
                        <w:szCs w:val="24"/>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83F7" w14:textId="75FCD5A3" w:rsidR="00DA3B77" w:rsidRDefault="00DA3B77">
    <w:pPr>
      <w:pStyle w:val="Header"/>
    </w:pPr>
    <w:r>
      <w:rPr>
        <w:noProof/>
        <w:lang w:eastAsia="en-GB"/>
      </w:rPr>
      <w:drawing>
        <wp:anchor distT="0" distB="0" distL="114300" distR="114300" simplePos="0" relativeHeight="251675648" behindDoc="0" locked="0" layoutInCell="1" allowOverlap="1" wp14:anchorId="670DA088" wp14:editId="6B28DE4F">
          <wp:simplePos x="0" y="0"/>
          <wp:positionH relativeFrom="margin">
            <wp:posOffset>3234930</wp:posOffset>
          </wp:positionH>
          <wp:positionV relativeFrom="paragraph">
            <wp:posOffset>452865</wp:posOffset>
          </wp:positionV>
          <wp:extent cx="938049" cy="93804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938049" cy="938049"/>
                  </a:xfrm>
                  <a:prstGeom prst="rect">
                    <a:avLst/>
                  </a:prstGeom>
                </pic:spPr>
              </pic:pic>
            </a:graphicData>
          </a:graphic>
          <wp14:sizeRelH relativeFrom="margin">
            <wp14:pctWidth>0</wp14:pctWidth>
          </wp14:sizeRelH>
          <wp14:sizeRelV relativeFrom="margin">
            <wp14:pctHeight>0</wp14:pctHeight>
          </wp14:sizeRelV>
        </wp:anchor>
      </w:drawing>
    </w:r>
    <w:r w:rsidRPr="00A3028F">
      <w:rPr>
        <w:noProof/>
        <w:lang w:eastAsia="en-GB"/>
      </w:rPr>
      <w:drawing>
        <wp:anchor distT="0" distB="0" distL="114300" distR="114300" simplePos="0" relativeHeight="251659264" behindDoc="0" locked="0" layoutInCell="1" allowOverlap="1" wp14:anchorId="189FD0F4" wp14:editId="11A525AC">
          <wp:simplePos x="0" y="0"/>
          <wp:positionH relativeFrom="column">
            <wp:posOffset>4351085</wp:posOffset>
          </wp:positionH>
          <wp:positionV relativeFrom="page">
            <wp:posOffset>842885</wp:posOffset>
          </wp:positionV>
          <wp:extent cx="1219200" cy="1054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2">
                    <a:extLst>
                      <a:ext uri="{28A0092B-C50C-407E-A947-70E740481C1C}">
                        <a14:useLocalDpi xmlns:a14="http://schemas.microsoft.com/office/drawing/2010/main" val="0"/>
                      </a:ext>
                    </a:extLst>
                  </a:blip>
                  <a:stretch>
                    <a:fillRect/>
                  </a:stretch>
                </pic:blipFill>
                <pic:spPr>
                  <a:xfrm>
                    <a:off x="0" y="0"/>
                    <a:ext cx="1219200" cy="1054100"/>
                  </a:xfrm>
                  <a:prstGeom prst="rect">
                    <a:avLst/>
                  </a:prstGeom>
                </pic:spPr>
              </pic:pic>
            </a:graphicData>
          </a:graphic>
        </wp:anchor>
      </w:drawing>
    </w:r>
    <w:r>
      <w:rPr>
        <w:noProof/>
        <w:lang w:eastAsia="en-GB"/>
      </w:rPr>
      <mc:AlternateContent>
        <mc:Choice Requires="wps">
          <w:drawing>
            <wp:anchor distT="0" distB="0" distL="0" distR="0" simplePos="0" relativeHeight="251669504" behindDoc="0" locked="0" layoutInCell="1" allowOverlap="1" wp14:anchorId="2CCBCF73" wp14:editId="6177B8CA">
              <wp:simplePos x="635" y="635"/>
              <wp:positionH relativeFrom="page">
                <wp:align>left</wp:align>
              </wp:positionH>
              <wp:positionV relativeFrom="page">
                <wp:align>top</wp:align>
              </wp:positionV>
              <wp:extent cx="1587500" cy="371475"/>
              <wp:effectExtent l="0" t="0" r="12700" b="9525"/>
              <wp:wrapNone/>
              <wp:docPr id="318371090"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14:paraId="1CBD4296" w14:textId="23B0287F" w:rsidR="00DA3B77" w:rsidRPr="00643296" w:rsidRDefault="00DA3B77"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CBCF73" id="_x0000_t202" coordsize="21600,21600" o:spt="202" path="m,l,21600r21600,l21600,xe">
              <v:stroke joinstyle="miter"/>
              <v:path gradientshapeok="t" o:connecttype="rect"/>
            </v:shapetype>
            <v:shape id="Text Box 1" o:spid="_x0000_s1031" type="#_x0000_t202" alt="Classification: OFFICIAL" style="position:absolute;margin-left:0;margin-top:0;width:125pt;height:29.25pt;z-index:2516695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" filled="f" stroked="f">
              <v:textbox style="mso-fit-shape-to-text:t" inset="20pt,15pt,0,0">
                <w:txbxContent>
                  <w:p w14:paraId="1CBD4296" w14:textId="23B0287F" w:rsidR="00DA3B77" w:rsidRPr="00643296" w:rsidRDefault="00DA3B77" w:rsidP="00643296">
                    <w:pPr>
                      <w:spacing w:after="0"/>
                      <w:rPr>
                        <w:rFonts w:ascii="Calibri" w:eastAsia="Calibri" w:hAnsi="Calibri" w:cs="Calibri"/>
                        <w:noProof/>
                        <w:color w:val="0000FF"/>
                      </w:rPr>
                    </w:pPr>
                    <w:r w:rsidRPr="00643296">
                      <w:rPr>
                        <w:rFonts w:ascii="Calibri" w:eastAsia="Calibri" w:hAnsi="Calibri" w:cs="Calibri"/>
                        <w:noProof/>
                        <w:color w:val="0000FF"/>
                      </w:rPr>
                      <w:t>Classification: OFFICIAL</w:t>
                    </w:r>
                  </w:p>
                </w:txbxContent>
              </v:textbox>
              <w10:wrap anchorx="page" anchory="page"/>
            </v:shape>
          </w:pict>
        </mc:Fallback>
      </mc:AlternateContent>
    </w:r>
    <w:r w:rsidRPr="00A3028F">
      <w:rPr>
        <w:noProof/>
        <w:lang w:eastAsia="en-GB"/>
      </w:rPr>
      <mc:AlternateContent>
        <mc:Choice Requires="wps">
          <w:drawing>
            <wp:anchor distT="45720" distB="45720" distL="114300" distR="114300" simplePos="0" relativeHeight="251660288" behindDoc="0" locked="0" layoutInCell="1" allowOverlap="1" wp14:anchorId="1104D351" wp14:editId="012B827A">
              <wp:simplePos x="0" y="0"/>
              <wp:positionH relativeFrom="column">
                <wp:posOffset>1647825</wp:posOffset>
              </wp:positionH>
              <wp:positionV relativeFrom="paragraph">
                <wp:posOffset>1530350</wp:posOffset>
              </wp:positionV>
              <wp:extent cx="537908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404620"/>
                      </a:xfrm>
                      <a:prstGeom prst="rect">
                        <a:avLst/>
                      </a:prstGeom>
                      <a:solidFill>
                        <a:srgbClr val="FFFFFF"/>
                      </a:solidFill>
                      <a:ln w="9525">
                        <a:noFill/>
                        <a:miter lim="800000"/>
                        <a:headEnd/>
                        <a:tailEnd/>
                      </a:ln>
                    </wps:spPr>
                    <wps:txbx>
                      <w:txbxContent>
                        <w:p w14:paraId="69D0C959" w14:textId="77777777" w:rsidR="00DA3B77" w:rsidRPr="00A3028F" w:rsidRDefault="00DA3B77" w:rsidP="00A3028F">
                          <w:pPr>
                            <w:jc w:val="center"/>
                            <w:rPr>
                              <w:color w:val="1F4E79" w:themeColor="accent1" w:themeShade="80"/>
                            </w:rPr>
                          </w:pPr>
                          <w:r w:rsidRPr="00A3028F">
                            <w:rPr>
                              <w:color w:val="1F4E79" w:themeColor="accent1" w:themeShade="80"/>
                            </w:rPr>
                            <w:t>Education</w:t>
                          </w:r>
                        </w:p>
                        <w:p w14:paraId="44E871BC" w14:textId="77777777" w:rsidR="00DA3B77" w:rsidRDefault="00DA3B77" w:rsidP="00A3028F">
                          <w:pPr>
                            <w:jc w:val="center"/>
                            <w:rPr>
                              <w:color w:val="1F4E79" w:themeColor="accent1" w:themeShade="80"/>
                              <w:sz w:val="36"/>
                              <w:szCs w:val="36"/>
                            </w:rPr>
                          </w:pPr>
                        </w:p>
                        <w:p w14:paraId="2F5F8110" w14:textId="77777777" w:rsidR="00DA3B77" w:rsidRDefault="00DA3B77" w:rsidP="00A3028F">
                          <w:pPr>
                            <w:jc w:val="center"/>
                            <w:rPr>
                              <w:color w:val="1F4E79" w:themeColor="accent1" w:themeShade="80"/>
                              <w:sz w:val="36"/>
                              <w:szCs w:val="36"/>
                            </w:rPr>
                          </w:pPr>
                          <w:r>
                            <w:rPr>
                              <w:color w:val="1F4E79" w:themeColor="accent1" w:themeShade="80"/>
                              <w:sz w:val="36"/>
                              <w:szCs w:val="36"/>
                            </w:rPr>
                            <w:t>Establishment Improvement Plan</w:t>
                          </w:r>
                        </w:p>
                        <w:p w14:paraId="29C9790A" w14:textId="77777777" w:rsidR="00DA3B77" w:rsidRPr="003E0131" w:rsidRDefault="00DA3B77" w:rsidP="00A3028F">
                          <w:pPr>
                            <w:jc w:val="center"/>
                            <w:rPr>
                              <w:color w:val="1F4E79" w:themeColor="accent1" w:themeShade="80"/>
                              <w:sz w:val="36"/>
                              <w:szCs w:val="36"/>
                            </w:rPr>
                          </w:pPr>
                          <w:r>
                            <w:rPr>
                              <w:color w:val="1F4E79" w:themeColor="accent1" w:themeShade="80"/>
                              <w:sz w:val="36"/>
                              <w:szCs w:val="36"/>
                            </w:rPr>
                            <w:t>2025 - 2026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04D351" id="_x0000_s1032" type="#_x0000_t202" style="position:absolute;margin-left:129.75pt;margin-top:120.5pt;width:423.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" stroked="f">
              <v:textbox style="mso-fit-shape-to-text:t">
                <w:txbxContent>
                  <w:p w14:paraId="69D0C959" w14:textId="77777777" w:rsidR="00DA3B77" w:rsidRPr="00A3028F" w:rsidRDefault="00DA3B77" w:rsidP="00A3028F">
                    <w:pPr>
                      <w:jc w:val="center"/>
                      <w:rPr>
                        <w:color w:val="1F4E79" w:themeColor="accent1" w:themeShade="80"/>
                      </w:rPr>
                    </w:pPr>
                    <w:r w:rsidRPr="00A3028F">
                      <w:rPr>
                        <w:color w:val="1F4E79" w:themeColor="accent1" w:themeShade="80"/>
                      </w:rPr>
                      <w:t>Education</w:t>
                    </w:r>
                  </w:p>
                  <w:p w14:paraId="44E871BC" w14:textId="77777777" w:rsidR="00DA3B77" w:rsidRDefault="00DA3B77" w:rsidP="00A3028F">
                    <w:pPr>
                      <w:jc w:val="center"/>
                      <w:rPr>
                        <w:color w:val="1F4E79" w:themeColor="accent1" w:themeShade="80"/>
                        <w:sz w:val="36"/>
                        <w:szCs w:val="36"/>
                      </w:rPr>
                    </w:pPr>
                  </w:p>
                  <w:p w14:paraId="2F5F8110" w14:textId="77777777" w:rsidR="00DA3B77" w:rsidRDefault="00DA3B77" w:rsidP="00A3028F">
                    <w:pPr>
                      <w:jc w:val="center"/>
                      <w:rPr>
                        <w:color w:val="1F4E79" w:themeColor="accent1" w:themeShade="80"/>
                        <w:sz w:val="36"/>
                        <w:szCs w:val="36"/>
                      </w:rPr>
                    </w:pPr>
                    <w:r>
                      <w:rPr>
                        <w:color w:val="1F4E79" w:themeColor="accent1" w:themeShade="80"/>
                        <w:sz w:val="36"/>
                        <w:szCs w:val="36"/>
                      </w:rPr>
                      <w:t>Establishment Improvement Plan</w:t>
                    </w:r>
                  </w:p>
                  <w:p w14:paraId="29C9790A" w14:textId="77777777" w:rsidR="00DA3B77" w:rsidRPr="003E0131" w:rsidRDefault="00DA3B77" w:rsidP="00A3028F">
                    <w:pPr>
                      <w:jc w:val="center"/>
                      <w:rPr>
                        <w:color w:val="1F4E79" w:themeColor="accent1" w:themeShade="80"/>
                        <w:sz w:val="36"/>
                        <w:szCs w:val="36"/>
                      </w:rPr>
                    </w:pPr>
                    <w:r>
                      <w:rPr>
                        <w:color w:val="1F4E79" w:themeColor="accent1" w:themeShade="80"/>
                        <w:sz w:val="36"/>
                        <w:szCs w:val="36"/>
                      </w:rPr>
                      <w:t>2025 - 2026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E1E"/>
    <w:multiLevelType w:val="hybridMultilevel"/>
    <w:tmpl w:val="35D21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AE24FE"/>
    <w:multiLevelType w:val="hybridMultilevel"/>
    <w:tmpl w:val="D2D4A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9B68F2"/>
    <w:multiLevelType w:val="hybridMultilevel"/>
    <w:tmpl w:val="C3460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F863BA"/>
    <w:multiLevelType w:val="hybridMultilevel"/>
    <w:tmpl w:val="343C3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4A6813"/>
    <w:multiLevelType w:val="hybridMultilevel"/>
    <w:tmpl w:val="FBD4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64299"/>
    <w:multiLevelType w:val="multilevel"/>
    <w:tmpl w:val="6844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54F15"/>
    <w:multiLevelType w:val="hybridMultilevel"/>
    <w:tmpl w:val="1A466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87D37"/>
    <w:multiLevelType w:val="hybridMultilevel"/>
    <w:tmpl w:val="F0242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E67AA"/>
    <w:multiLevelType w:val="hybridMultilevel"/>
    <w:tmpl w:val="5DC82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721516"/>
    <w:multiLevelType w:val="hybridMultilevel"/>
    <w:tmpl w:val="2D00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4121C"/>
    <w:multiLevelType w:val="hybridMultilevel"/>
    <w:tmpl w:val="F3F0F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04ABA"/>
    <w:multiLevelType w:val="hybridMultilevel"/>
    <w:tmpl w:val="1AA0C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C54D93"/>
    <w:multiLevelType w:val="multilevel"/>
    <w:tmpl w:val="89389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724C55"/>
    <w:multiLevelType w:val="multilevel"/>
    <w:tmpl w:val="4AE4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9D2776"/>
    <w:multiLevelType w:val="multilevel"/>
    <w:tmpl w:val="36E0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167E2C"/>
    <w:multiLevelType w:val="hybridMultilevel"/>
    <w:tmpl w:val="73DC4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8F6AEC"/>
    <w:multiLevelType w:val="hybridMultilevel"/>
    <w:tmpl w:val="6C1AA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D16553"/>
    <w:multiLevelType w:val="hybridMultilevel"/>
    <w:tmpl w:val="D02E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8B3DE1"/>
    <w:multiLevelType w:val="hybridMultilevel"/>
    <w:tmpl w:val="5D587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A33176"/>
    <w:multiLevelType w:val="hybridMultilevel"/>
    <w:tmpl w:val="5C12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A45E9"/>
    <w:multiLevelType w:val="hybridMultilevel"/>
    <w:tmpl w:val="8662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0B19A4"/>
    <w:multiLevelType w:val="hybridMultilevel"/>
    <w:tmpl w:val="CC823D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6155BE"/>
    <w:multiLevelType w:val="hybridMultilevel"/>
    <w:tmpl w:val="B64C0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DA30A0"/>
    <w:multiLevelType w:val="hybridMultilevel"/>
    <w:tmpl w:val="5674226E"/>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4" w15:restartNumberingAfterBreak="0">
    <w:nsid w:val="5A567078"/>
    <w:multiLevelType w:val="hybridMultilevel"/>
    <w:tmpl w:val="BE101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6E7280"/>
    <w:multiLevelType w:val="hybridMultilevel"/>
    <w:tmpl w:val="ED3C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A26B2E"/>
    <w:multiLevelType w:val="hybridMultilevel"/>
    <w:tmpl w:val="8DCA0524"/>
    <w:lvl w:ilvl="0" w:tplc="8F5C4636">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860A6E"/>
    <w:multiLevelType w:val="hybridMultilevel"/>
    <w:tmpl w:val="A85C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16780A"/>
    <w:multiLevelType w:val="hybridMultilevel"/>
    <w:tmpl w:val="CEA40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383115"/>
    <w:multiLevelType w:val="hybridMultilevel"/>
    <w:tmpl w:val="47C6C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9E0347"/>
    <w:multiLevelType w:val="hybridMultilevel"/>
    <w:tmpl w:val="DEE20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E507C2"/>
    <w:multiLevelType w:val="hybridMultilevel"/>
    <w:tmpl w:val="A8EE2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887A43"/>
    <w:multiLevelType w:val="hybridMultilevel"/>
    <w:tmpl w:val="516ADE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919215F"/>
    <w:multiLevelType w:val="hybridMultilevel"/>
    <w:tmpl w:val="EE06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CB51C3"/>
    <w:multiLevelType w:val="hybridMultilevel"/>
    <w:tmpl w:val="FC3E5D5A"/>
    <w:lvl w:ilvl="0" w:tplc="08090001">
      <w:start w:val="1"/>
      <w:numFmt w:val="bullet"/>
      <w:lvlText w:val=""/>
      <w:lvlJc w:val="left"/>
      <w:pPr>
        <w:ind w:left="720" w:hanging="360"/>
      </w:pPr>
      <w:rPr>
        <w:rFonts w:ascii="Symbol" w:hAnsi="Symbol" w:hint="default"/>
      </w:rPr>
    </w:lvl>
    <w:lvl w:ilvl="1" w:tplc="C7DAAE24">
      <w:start w:val="3"/>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804EA7"/>
    <w:multiLevelType w:val="hybridMultilevel"/>
    <w:tmpl w:val="62A0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616F77"/>
    <w:multiLevelType w:val="hybridMultilevel"/>
    <w:tmpl w:val="C1FE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426E2A"/>
    <w:multiLevelType w:val="hybridMultilevel"/>
    <w:tmpl w:val="FAF086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8827332"/>
    <w:multiLevelType w:val="hybridMultilevel"/>
    <w:tmpl w:val="1E726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A367E3"/>
    <w:multiLevelType w:val="hybridMultilevel"/>
    <w:tmpl w:val="E85CA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53135D"/>
    <w:multiLevelType w:val="hybridMultilevel"/>
    <w:tmpl w:val="1DD4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E60C1E"/>
    <w:multiLevelType w:val="hybridMultilevel"/>
    <w:tmpl w:val="03CE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C95D93"/>
    <w:multiLevelType w:val="hybridMultilevel"/>
    <w:tmpl w:val="4FF493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00991763">
    <w:abstractNumId w:val="42"/>
  </w:num>
  <w:num w:numId="2" w16cid:durableId="640770883">
    <w:abstractNumId w:val="2"/>
  </w:num>
  <w:num w:numId="3" w16cid:durableId="1222710282">
    <w:abstractNumId w:val="16"/>
  </w:num>
  <w:num w:numId="4" w16cid:durableId="802581047">
    <w:abstractNumId w:val="18"/>
  </w:num>
  <w:num w:numId="5" w16cid:durableId="1009409496">
    <w:abstractNumId w:val="22"/>
  </w:num>
  <w:num w:numId="6" w16cid:durableId="312106864">
    <w:abstractNumId w:val="39"/>
  </w:num>
  <w:num w:numId="7" w16cid:durableId="486019022">
    <w:abstractNumId w:val="23"/>
  </w:num>
  <w:num w:numId="8" w16cid:durableId="253051700">
    <w:abstractNumId w:val="11"/>
  </w:num>
  <w:num w:numId="9" w16cid:durableId="244143988">
    <w:abstractNumId w:val="15"/>
  </w:num>
  <w:num w:numId="10" w16cid:durableId="1423909763">
    <w:abstractNumId w:val="29"/>
  </w:num>
  <w:num w:numId="11" w16cid:durableId="1171484279">
    <w:abstractNumId w:val="8"/>
  </w:num>
  <w:num w:numId="12" w16cid:durableId="763108491">
    <w:abstractNumId w:val="27"/>
  </w:num>
  <w:num w:numId="13" w16cid:durableId="923760134">
    <w:abstractNumId w:val="32"/>
  </w:num>
  <w:num w:numId="14" w16cid:durableId="597716891">
    <w:abstractNumId w:val="37"/>
  </w:num>
  <w:num w:numId="15" w16cid:durableId="1497726283">
    <w:abstractNumId w:val="26"/>
  </w:num>
  <w:num w:numId="16" w16cid:durableId="1800756740">
    <w:abstractNumId w:val="41"/>
  </w:num>
  <w:num w:numId="17" w16cid:durableId="938559917">
    <w:abstractNumId w:val="19"/>
  </w:num>
  <w:num w:numId="18" w16cid:durableId="782506151">
    <w:abstractNumId w:val="35"/>
  </w:num>
  <w:num w:numId="19" w16cid:durableId="326909043">
    <w:abstractNumId w:val="20"/>
  </w:num>
  <w:num w:numId="20" w16cid:durableId="1470510683">
    <w:abstractNumId w:val="36"/>
  </w:num>
  <w:num w:numId="21" w16cid:durableId="632565047">
    <w:abstractNumId w:val="34"/>
  </w:num>
  <w:num w:numId="22" w16cid:durableId="616447033">
    <w:abstractNumId w:val="1"/>
  </w:num>
  <w:num w:numId="23" w16cid:durableId="677655101">
    <w:abstractNumId w:val="25"/>
  </w:num>
  <w:num w:numId="24" w16cid:durableId="621300294">
    <w:abstractNumId w:val="4"/>
  </w:num>
  <w:num w:numId="25" w16cid:durableId="582958798">
    <w:abstractNumId w:val="28"/>
  </w:num>
  <w:num w:numId="26" w16cid:durableId="1672444776">
    <w:abstractNumId w:val="5"/>
  </w:num>
  <w:num w:numId="27" w16cid:durableId="1697460737">
    <w:abstractNumId w:val="13"/>
  </w:num>
  <w:num w:numId="28" w16cid:durableId="620377570">
    <w:abstractNumId w:val="7"/>
  </w:num>
  <w:num w:numId="29" w16cid:durableId="1065495479">
    <w:abstractNumId w:val="14"/>
  </w:num>
  <w:num w:numId="30" w16cid:durableId="935094862">
    <w:abstractNumId w:val="30"/>
  </w:num>
  <w:num w:numId="31" w16cid:durableId="856193910">
    <w:abstractNumId w:val="10"/>
  </w:num>
  <w:num w:numId="32" w16cid:durableId="9837565">
    <w:abstractNumId w:val="24"/>
  </w:num>
  <w:num w:numId="33" w16cid:durableId="651301322">
    <w:abstractNumId w:val="9"/>
  </w:num>
  <w:num w:numId="34" w16cid:durableId="486096307">
    <w:abstractNumId w:val="38"/>
  </w:num>
  <w:num w:numId="35" w16cid:durableId="795024049">
    <w:abstractNumId w:val="12"/>
  </w:num>
  <w:num w:numId="36" w16cid:durableId="360131753">
    <w:abstractNumId w:val="33"/>
  </w:num>
  <w:num w:numId="37" w16cid:durableId="1988197438">
    <w:abstractNumId w:val="21"/>
  </w:num>
  <w:num w:numId="38" w16cid:durableId="1552620457">
    <w:abstractNumId w:val="0"/>
  </w:num>
  <w:num w:numId="39" w16cid:durableId="611329318">
    <w:abstractNumId w:val="17"/>
  </w:num>
  <w:num w:numId="40" w16cid:durableId="698749689">
    <w:abstractNumId w:val="40"/>
  </w:num>
  <w:num w:numId="41" w16cid:durableId="1037434908">
    <w:abstractNumId w:val="31"/>
  </w:num>
  <w:num w:numId="42" w16cid:durableId="1167210265">
    <w:abstractNumId w:val="3"/>
  </w:num>
  <w:num w:numId="43" w16cid:durableId="1926528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8F"/>
    <w:rsid w:val="000216B0"/>
    <w:rsid w:val="0002500B"/>
    <w:rsid w:val="000459B5"/>
    <w:rsid w:val="00047BF5"/>
    <w:rsid w:val="000503E5"/>
    <w:rsid w:val="00074B92"/>
    <w:rsid w:val="000909F6"/>
    <w:rsid w:val="000A155E"/>
    <w:rsid w:val="000B20DB"/>
    <w:rsid w:val="000B6E26"/>
    <w:rsid w:val="000C67C4"/>
    <w:rsid w:val="000D3229"/>
    <w:rsid w:val="000D7ECB"/>
    <w:rsid w:val="00107704"/>
    <w:rsid w:val="00122F5E"/>
    <w:rsid w:val="001452BB"/>
    <w:rsid w:val="00150BFE"/>
    <w:rsid w:val="00151970"/>
    <w:rsid w:val="00152FFB"/>
    <w:rsid w:val="00155E97"/>
    <w:rsid w:val="001737BD"/>
    <w:rsid w:val="0018596A"/>
    <w:rsid w:val="00192197"/>
    <w:rsid w:val="00193BA8"/>
    <w:rsid w:val="001A3182"/>
    <w:rsid w:val="001A5040"/>
    <w:rsid w:val="001C12D0"/>
    <w:rsid w:val="001E1430"/>
    <w:rsid w:val="001E1FAA"/>
    <w:rsid w:val="00202803"/>
    <w:rsid w:val="00202A30"/>
    <w:rsid w:val="002277EF"/>
    <w:rsid w:val="002811BD"/>
    <w:rsid w:val="002813A5"/>
    <w:rsid w:val="002875FE"/>
    <w:rsid w:val="00293A05"/>
    <w:rsid w:val="002A650E"/>
    <w:rsid w:val="002A7BA6"/>
    <w:rsid w:val="002C4E16"/>
    <w:rsid w:val="002C5894"/>
    <w:rsid w:val="002E6E43"/>
    <w:rsid w:val="002F1164"/>
    <w:rsid w:val="002F2B32"/>
    <w:rsid w:val="00330B22"/>
    <w:rsid w:val="00335719"/>
    <w:rsid w:val="00361212"/>
    <w:rsid w:val="00371F06"/>
    <w:rsid w:val="00376E9B"/>
    <w:rsid w:val="00384BA4"/>
    <w:rsid w:val="00395E08"/>
    <w:rsid w:val="003C75EF"/>
    <w:rsid w:val="003E3A25"/>
    <w:rsid w:val="00404F22"/>
    <w:rsid w:val="00411536"/>
    <w:rsid w:val="004175BE"/>
    <w:rsid w:val="004176B4"/>
    <w:rsid w:val="00437962"/>
    <w:rsid w:val="00450749"/>
    <w:rsid w:val="00452BF6"/>
    <w:rsid w:val="00464E2B"/>
    <w:rsid w:val="00482299"/>
    <w:rsid w:val="004929D8"/>
    <w:rsid w:val="004A3FEA"/>
    <w:rsid w:val="004A42BE"/>
    <w:rsid w:val="004A6206"/>
    <w:rsid w:val="004B155A"/>
    <w:rsid w:val="004C0644"/>
    <w:rsid w:val="004C17F2"/>
    <w:rsid w:val="004E08A1"/>
    <w:rsid w:val="004F4551"/>
    <w:rsid w:val="0050285C"/>
    <w:rsid w:val="00512BF5"/>
    <w:rsid w:val="005217C2"/>
    <w:rsid w:val="00532BED"/>
    <w:rsid w:val="00533162"/>
    <w:rsid w:val="005336A6"/>
    <w:rsid w:val="00537559"/>
    <w:rsid w:val="00541DF4"/>
    <w:rsid w:val="0054225B"/>
    <w:rsid w:val="005442EF"/>
    <w:rsid w:val="005620BF"/>
    <w:rsid w:val="00563F45"/>
    <w:rsid w:val="0056602A"/>
    <w:rsid w:val="00582AFE"/>
    <w:rsid w:val="00594749"/>
    <w:rsid w:val="005A0B47"/>
    <w:rsid w:val="005A4708"/>
    <w:rsid w:val="005E339C"/>
    <w:rsid w:val="005F01AE"/>
    <w:rsid w:val="00601159"/>
    <w:rsid w:val="00643296"/>
    <w:rsid w:val="0065625F"/>
    <w:rsid w:val="006A0C98"/>
    <w:rsid w:val="006A26DC"/>
    <w:rsid w:val="006A4FC7"/>
    <w:rsid w:val="006B131C"/>
    <w:rsid w:val="006C5CC6"/>
    <w:rsid w:val="006C6433"/>
    <w:rsid w:val="006D09FF"/>
    <w:rsid w:val="006F4B67"/>
    <w:rsid w:val="0071517A"/>
    <w:rsid w:val="00716039"/>
    <w:rsid w:val="00720666"/>
    <w:rsid w:val="00721618"/>
    <w:rsid w:val="00733A32"/>
    <w:rsid w:val="007371F8"/>
    <w:rsid w:val="00742D3E"/>
    <w:rsid w:val="007437CF"/>
    <w:rsid w:val="00745C65"/>
    <w:rsid w:val="00745E15"/>
    <w:rsid w:val="00763543"/>
    <w:rsid w:val="00770A69"/>
    <w:rsid w:val="00785311"/>
    <w:rsid w:val="00785640"/>
    <w:rsid w:val="007A4959"/>
    <w:rsid w:val="007A767D"/>
    <w:rsid w:val="007B689C"/>
    <w:rsid w:val="007D1CE2"/>
    <w:rsid w:val="007D56F1"/>
    <w:rsid w:val="00822D52"/>
    <w:rsid w:val="0082582A"/>
    <w:rsid w:val="008636AC"/>
    <w:rsid w:val="00863E2B"/>
    <w:rsid w:val="00870708"/>
    <w:rsid w:val="008B44EB"/>
    <w:rsid w:val="008C4E0D"/>
    <w:rsid w:val="008D16CF"/>
    <w:rsid w:val="008E0C1E"/>
    <w:rsid w:val="00905E32"/>
    <w:rsid w:val="00911B1E"/>
    <w:rsid w:val="009122B1"/>
    <w:rsid w:val="0091567D"/>
    <w:rsid w:val="00916168"/>
    <w:rsid w:val="009210A0"/>
    <w:rsid w:val="00931F8A"/>
    <w:rsid w:val="00936B9E"/>
    <w:rsid w:val="00941F75"/>
    <w:rsid w:val="00947BAB"/>
    <w:rsid w:val="0096318B"/>
    <w:rsid w:val="009737D2"/>
    <w:rsid w:val="009B57B8"/>
    <w:rsid w:val="00A0057F"/>
    <w:rsid w:val="00A06847"/>
    <w:rsid w:val="00A3028F"/>
    <w:rsid w:val="00A311EA"/>
    <w:rsid w:val="00A35B07"/>
    <w:rsid w:val="00A74B43"/>
    <w:rsid w:val="00A75864"/>
    <w:rsid w:val="00A83F9E"/>
    <w:rsid w:val="00AA1BE1"/>
    <w:rsid w:val="00AC2C89"/>
    <w:rsid w:val="00AC75A8"/>
    <w:rsid w:val="00B3121D"/>
    <w:rsid w:val="00B577D2"/>
    <w:rsid w:val="00B72A52"/>
    <w:rsid w:val="00BD0138"/>
    <w:rsid w:val="00BD08D1"/>
    <w:rsid w:val="00BD3372"/>
    <w:rsid w:val="00BE2F23"/>
    <w:rsid w:val="00C00233"/>
    <w:rsid w:val="00C41E45"/>
    <w:rsid w:val="00C5743D"/>
    <w:rsid w:val="00C57C76"/>
    <w:rsid w:val="00C57F8B"/>
    <w:rsid w:val="00C64285"/>
    <w:rsid w:val="00C672EA"/>
    <w:rsid w:val="00C728F0"/>
    <w:rsid w:val="00C76E02"/>
    <w:rsid w:val="00C87549"/>
    <w:rsid w:val="00CA7B00"/>
    <w:rsid w:val="00CD0F37"/>
    <w:rsid w:val="00CD1E2A"/>
    <w:rsid w:val="00CD5DF4"/>
    <w:rsid w:val="00CF4AED"/>
    <w:rsid w:val="00D302EB"/>
    <w:rsid w:val="00D33CD9"/>
    <w:rsid w:val="00D34CF3"/>
    <w:rsid w:val="00D50168"/>
    <w:rsid w:val="00D54D76"/>
    <w:rsid w:val="00DA3B77"/>
    <w:rsid w:val="00DC152F"/>
    <w:rsid w:val="00DC2612"/>
    <w:rsid w:val="00DC2857"/>
    <w:rsid w:val="00DD3AE1"/>
    <w:rsid w:val="00DF09B6"/>
    <w:rsid w:val="00DF3255"/>
    <w:rsid w:val="00E01849"/>
    <w:rsid w:val="00E02FAE"/>
    <w:rsid w:val="00E033D8"/>
    <w:rsid w:val="00E1228F"/>
    <w:rsid w:val="00E15D3B"/>
    <w:rsid w:val="00E2371D"/>
    <w:rsid w:val="00E30683"/>
    <w:rsid w:val="00E37F3C"/>
    <w:rsid w:val="00E532ED"/>
    <w:rsid w:val="00E72354"/>
    <w:rsid w:val="00EB59E2"/>
    <w:rsid w:val="00EE30CB"/>
    <w:rsid w:val="00F02C64"/>
    <w:rsid w:val="00F039B6"/>
    <w:rsid w:val="00F2570B"/>
    <w:rsid w:val="00F4067F"/>
    <w:rsid w:val="00F41A01"/>
    <w:rsid w:val="00F4539E"/>
    <w:rsid w:val="00F50C56"/>
    <w:rsid w:val="00F51CE1"/>
    <w:rsid w:val="00F51F55"/>
    <w:rsid w:val="00F57CE7"/>
    <w:rsid w:val="00F661DC"/>
    <w:rsid w:val="00F96D19"/>
    <w:rsid w:val="00FA2B8C"/>
    <w:rsid w:val="00FB7DBA"/>
    <w:rsid w:val="00FD7815"/>
    <w:rsid w:val="00FE0B52"/>
    <w:rsid w:val="00FE6B86"/>
    <w:rsid w:val="00FF38CE"/>
    <w:rsid w:val="00FF4943"/>
    <w:rsid w:val="2AD71B08"/>
    <w:rsid w:val="35900BE0"/>
    <w:rsid w:val="53AB64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5BA4F"/>
  <w15:chartTrackingRefBased/>
  <w15:docId w15:val="{FC3BBBF7-6E2F-4B50-89E8-C15C32DC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A30"/>
  </w:style>
  <w:style w:type="paragraph" w:styleId="Heading1">
    <w:name w:val="heading 1"/>
    <w:basedOn w:val="Normal"/>
    <w:next w:val="Normal"/>
    <w:link w:val="Heading1Char"/>
    <w:uiPriority w:val="9"/>
    <w:qFormat/>
    <w:rsid w:val="002F11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28F"/>
  </w:style>
  <w:style w:type="paragraph" w:styleId="Footer">
    <w:name w:val="footer"/>
    <w:basedOn w:val="Normal"/>
    <w:link w:val="FooterChar"/>
    <w:uiPriority w:val="99"/>
    <w:unhideWhenUsed/>
    <w:rsid w:val="00A30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28F"/>
  </w:style>
  <w:style w:type="paragraph" w:styleId="ListParagraph">
    <w:name w:val="List Paragraph"/>
    <w:basedOn w:val="Normal"/>
    <w:uiPriority w:val="34"/>
    <w:qFormat/>
    <w:rsid w:val="00A3028F"/>
    <w:pPr>
      <w:ind w:left="720"/>
      <w:contextualSpacing/>
    </w:pPr>
  </w:style>
  <w:style w:type="table" w:styleId="TableGrid">
    <w:name w:val="Table Grid"/>
    <w:basedOn w:val="TableNormal"/>
    <w:uiPriority w:val="39"/>
    <w:rsid w:val="00F41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39E"/>
    <w:rPr>
      <w:color w:val="0563C1" w:themeColor="hyperlink"/>
      <w:u w:val="single"/>
    </w:rPr>
  </w:style>
  <w:style w:type="paragraph" w:styleId="BalloonText">
    <w:name w:val="Balloon Text"/>
    <w:basedOn w:val="Normal"/>
    <w:link w:val="BalloonTextChar"/>
    <w:uiPriority w:val="99"/>
    <w:semiHidden/>
    <w:unhideWhenUsed/>
    <w:rsid w:val="00911B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E"/>
    <w:rPr>
      <w:rFonts w:ascii="Segoe UI" w:hAnsi="Segoe UI" w:cs="Segoe UI"/>
      <w:sz w:val="18"/>
      <w:szCs w:val="18"/>
    </w:rPr>
  </w:style>
  <w:style w:type="paragraph" w:styleId="Title">
    <w:name w:val="Title"/>
    <w:basedOn w:val="Normal"/>
    <w:next w:val="Normal"/>
    <w:link w:val="TitleChar"/>
    <w:uiPriority w:val="10"/>
    <w:qFormat/>
    <w:rsid w:val="002F11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16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F11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9122B1"/>
    <w:rPr>
      <w:sz w:val="16"/>
      <w:szCs w:val="16"/>
    </w:rPr>
  </w:style>
  <w:style w:type="paragraph" w:styleId="CommentText">
    <w:name w:val="annotation text"/>
    <w:basedOn w:val="Normal"/>
    <w:link w:val="CommentTextChar"/>
    <w:uiPriority w:val="99"/>
    <w:unhideWhenUsed/>
    <w:rsid w:val="009122B1"/>
    <w:pPr>
      <w:spacing w:line="240" w:lineRule="auto"/>
    </w:pPr>
    <w:rPr>
      <w:sz w:val="20"/>
      <w:szCs w:val="20"/>
    </w:rPr>
  </w:style>
  <w:style w:type="character" w:customStyle="1" w:styleId="CommentTextChar">
    <w:name w:val="Comment Text Char"/>
    <w:basedOn w:val="DefaultParagraphFont"/>
    <w:link w:val="CommentText"/>
    <w:uiPriority w:val="99"/>
    <w:rsid w:val="009122B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87411">
      <w:bodyDiv w:val="1"/>
      <w:marLeft w:val="0"/>
      <w:marRight w:val="0"/>
      <w:marTop w:val="0"/>
      <w:marBottom w:val="0"/>
      <w:divBdr>
        <w:top w:val="none" w:sz="0" w:space="0" w:color="auto"/>
        <w:left w:val="none" w:sz="0" w:space="0" w:color="auto"/>
        <w:bottom w:val="none" w:sz="0" w:space="0" w:color="auto"/>
        <w:right w:val="none" w:sz="0" w:space="0" w:color="auto"/>
      </w:divBdr>
    </w:div>
    <w:div w:id="545606182">
      <w:bodyDiv w:val="1"/>
      <w:marLeft w:val="0"/>
      <w:marRight w:val="0"/>
      <w:marTop w:val="0"/>
      <w:marBottom w:val="0"/>
      <w:divBdr>
        <w:top w:val="none" w:sz="0" w:space="0" w:color="auto"/>
        <w:left w:val="none" w:sz="0" w:space="0" w:color="auto"/>
        <w:bottom w:val="none" w:sz="0" w:space="0" w:color="auto"/>
        <w:right w:val="none" w:sz="0" w:space="0" w:color="auto"/>
      </w:divBdr>
    </w:div>
    <w:div w:id="653683735">
      <w:bodyDiv w:val="1"/>
      <w:marLeft w:val="0"/>
      <w:marRight w:val="0"/>
      <w:marTop w:val="0"/>
      <w:marBottom w:val="0"/>
      <w:divBdr>
        <w:top w:val="none" w:sz="0" w:space="0" w:color="auto"/>
        <w:left w:val="none" w:sz="0" w:space="0" w:color="auto"/>
        <w:bottom w:val="none" w:sz="0" w:space="0" w:color="auto"/>
        <w:right w:val="none" w:sz="0" w:space="0" w:color="auto"/>
      </w:divBdr>
    </w:div>
    <w:div w:id="1247152646">
      <w:bodyDiv w:val="1"/>
      <w:marLeft w:val="0"/>
      <w:marRight w:val="0"/>
      <w:marTop w:val="0"/>
      <w:marBottom w:val="0"/>
      <w:divBdr>
        <w:top w:val="none" w:sz="0" w:space="0" w:color="auto"/>
        <w:left w:val="none" w:sz="0" w:space="0" w:color="auto"/>
        <w:bottom w:val="none" w:sz="0" w:space="0" w:color="auto"/>
        <w:right w:val="none" w:sz="0" w:space="0" w:color="auto"/>
      </w:divBdr>
    </w:div>
    <w:div w:id="1299337748">
      <w:bodyDiv w:val="1"/>
      <w:marLeft w:val="0"/>
      <w:marRight w:val="0"/>
      <w:marTop w:val="0"/>
      <w:marBottom w:val="0"/>
      <w:divBdr>
        <w:top w:val="none" w:sz="0" w:space="0" w:color="auto"/>
        <w:left w:val="none" w:sz="0" w:space="0" w:color="auto"/>
        <w:bottom w:val="none" w:sz="0" w:space="0" w:color="auto"/>
        <w:right w:val="none" w:sz="0" w:space="0" w:color="auto"/>
      </w:divBdr>
    </w:div>
    <w:div w:id="1549146144">
      <w:bodyDiv w:val="1"/>
      <w:marLeft w:val="0"/>
      <w:marRight w:val="0"/>
      <w:marTop w:val="0"/>
      <w:marBottom w:val="0"/>
      <w:divBdr>
        <w:top w:val="none" w:sz="0" w:space="0" w:color="auto"/>
        <w:left w:val="none" w:sz="0" w:space="0" w:color="auto"/>
        <w:bottom w:val="none" w:sz="0" w:space="0" w:color="auto"/>
        <w:right w:val="none" w:sz="0" w:space="0" w:color="auto"/>
      </w:divBdr>
    </w:div>
    <w:div w:id="1575621826">
      <w:bodyDiv w:val="1"/>
      <w:marLeft w:val="0"/>
      <w:marRight w:val="0"/>
      <w:marTop w:val="0"/>
      <w:marBottom w:val="0"/>
      <w:divBdr>
        <w:top w:val="none" w:sz="0" w:space="0" w:color="auto"/>
        <w:left w:val="none" w:sz="0" w:space="0" w:color="auto"/>
        <w:bottom w:val="none" w:sz="0" w:space="0" w:color="auto"/>
        <w:right w:val="none" w:sz="0" w:space="0" w:color="auto"/>
      </w:divBdr>
    </w:div>
    <w:div w:id="1614436349">
      <w:bodyDiv w:val="1"/>
      <w:marLeft w:val="0"/>
      <w:marRight w:val="0"/>
      <w:marTop w:val="0"/>
      <w:marBottom w:val="0"/>
      <w:divBdr>
        <w:top w:val="none" w:sz="0" w:space="0" w:color="auto"/>
        <w:left w:val="none" w:sz="0" w:space="0" w:color="auto"/>
        <w:bottom w:val="none" w:sz="0" w:space="0" w:color="auto"/>
        <w:right w:val="none" w:sz="0" w:space="0" w:color="auto"/>
      </w:divBdr>
    </w:div>
    <w:div w:id="1917204714">
      <w:bodyDiv w:val="1"/>
      <w:marLeft w:val="0"/>
      <w:marRight w:val="0"/>
      <w:marTop w:val="0"/>
      <w:marBottom w:val="0"/>
      <w:divBdr>
        <w:top w:val="none" w:sz="0" w:space="0" w:color="auto"/>
        <w:left w:val="none" w:sz="0" w:space="0" w:color="auto"/>
        <w:bottom w:val="none" w:sz="0" w:space="0" w:color="auto"/>
        <w:right w:val="none" w:sz="0" w:space="0" w:color="auto"/>
      </w:divBdr>
    </w:div>
    <w:div w:id="191944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cot/binaries/content/documents/govscot/publications/advice-and-guidance/2022/03/scottish-attainment-challenge-framework-recovery-accelerating-progress/documents/tackling-poverty-related-attainment-gap-theory-change-scottish-attainment-challenge-logic-model/tackling-poverty-related-attainment-gap-theory-change-scottish-attainment-challenge-logic-model/govscot%3Adocument/tackling-poverty-related-attainment-gap-theory-change-scottish-attainment-challenge-logic-model.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95397B06E22343B1B006B127B7BC77" ma:contentTypeVersion="3" ma:contentTypeDescription="Create a new document." ma:contentTypeScope="" ma:versionID="628f836243a5192988fbde13ae410cf9">
  <xsd:schema xmlns:xsd="http://www.w3.org/2001/XMLSchema" xmlns:xs="http://www.w3.org/2001/XMLSchema" xmlns:p="http://schemas.microsoft.com/office/2006/metadata/properties" xmlns:ns2="154282d3-51e1-4516-acc1-7e2f4daddc88" targetNamespace="http://schemas.microsoft.com/office/2006/metadata/properties" ma:root="true" ma:fieldsID="59eeacb5b7c4174f58a522e010a552e2" ns2:_="">
    <xsd:import namespace="154282d3-51e1-4516-acc1-7e2f4daddc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282d3-51e1-4516-acc1-7e2f4dadd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1C348-B16A-4A81-BA50-08C58D3F1925}">
  <ds:schemaRefs>
    <ds:schemaRef ds:uri="http://schemas.microsoft.com/sharepoint/v3/contenttype/forms"/>
  </ds:schemaRefs>
</ds:datastoreItem>
</file>

<file path=customXml/itemProps2.xml><?xml version="1.0" encoding="utf-8"?>
<ds:datastoreItem xmlns:ds="http://schemas.openxmlformats.org/officeDocument/2006/customXml" ds:itemID="{870AA69D-8F47-4DE2-9243-93F10781C6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0CBF0-F621-44A0-AAC5-5C8CAC757170}">
  <ds:schemaRefs>
    <ds:schemaRef ds:uri="http://schemas.openxmlformats.org/officeDocument/2006/bibliography"/>
  </ds:schemaRefs>
</ds:datastoreItem>
</file>

<file path=customXml/itemProps4.xml><?xml version="1.0" encoding="utf-8"?>
<ds:datastoreItem xmlns:ds="http://schemas.openxmlformats.org/officeDocument/2006/customXml" ds:itemID="{3AFD4562-406D-4877-B40B-06A31BBE5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282d3-51e1-4516-acc1-7e2f4dadd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27</Pages>
  <Words>6636</Words>
  <Characters>37828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dc:creator>
  <cp:keywords/>
  <dc:description/>
  <cp:lastModifiedBy>Scholefield, Donna</cp:lastModifiedBy>
  <cp:revision>13</cp:revision>
  <cp:lastPrinted>2025-09-01T12:54:00Z</cp:lastPrinted>
  <dcterms:created xsi:type="dcterms:W3CDTF">2025-09-09T12:06:00Z</dcterms:created>
  <dcterms:modified xsi:type="dcterms:W3CDTF">2025-09-29T14:44:00Z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12f9f512,6099af3,58242dd6</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2025-02-05T16:37:35Z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749b9f78-a5fa-4b65-bf14-e279b088c5f7</vt:lpwstr>
  </property>
  <property fmtid="{D5CDD505-2E9C-101B-9397-08002B2CF9AE}" pid="11" name="MSIP_Label_173be490-3b68-4c2d-a5fc-d62b22a31ada_ContentBits">
    <vt:lpwstr>1</vt:lpwstr>
  </property>
  <property fmtid="{D5CDD505-2E9C-101B-9397-08002B2CF9AE}" pid="12" name="MSIP_Label_173be490-3b68-4c2d-a5fc-d62b22a31ada_Tag">
    <vt:lpwstr>10, 3, 0, 2</vt:lpwstr>
  </property>
  <property fmtid="{D5CDD505-2E9C-101B-9397-08002B2CF9AE}" pid="13" name="ContentTypeId">
    <vt:lpwstr>0x010100E595397B06E22343B1B006B127B7BC77</vt:lpwstr>
  </property>
</Properties>
</file>